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D" w:rsidRPr="00286D5E" w:rsidRDefault="00B941DD" w:rsidP="00B941DD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章乃器学院创新实验班课程体系（2017级试行）</w:t>
      </w:r>
    </w:p>
    <w:p w:rsidR="00B941DD" w:rsidRPr="006F4AB1" w:rsidRDefault="00B941DD" w:rsidP="00B941DD">
      <w:pPr>
        <w:spacing w:line="360" w:lineRule="auto"/>
        <w:rPr>
          <w:rFonts w:ascii="仿宋" w:eastAsia="仿宋" w:hAnsi="仿宋"/>
          <w:sz w:val="30"/>
          <w:szCs w:val="30"/>
        </w:rPr>
      </w:pPr>
      <w:r w:rsidRPr="006F4AB1">
        <w:rPr>
          <w:rFonts w:ascii="仿宋" w:eastAsia="仿宋" w:hAnsi="仿宋" w:hint="eastAsia"/>
          <w:sz w:val="30"/>
          <w:szCs w:val="30"/>
        </w:rPr>
        <w:t xml:space="preserve"> 大数据商业人才班</w:t>
      </w:r>
      <w:r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809"/>
        <w:gridCol w:w="1363"/>
        <w:gridCol w:w="668"/>
        <w:gridCol w:w="1624"/>
        <w:gridCol w:w="1842"/>
        <w:gridCol w:w="1733"/>
      </w:tblGrid>
      <w:tr w:rsidR="00B941DD" w:rsidRPr="00736CBD" w:rsidTr="00A948C2">
        <w:trPr>
          <w:trHeight w:val="567"/>
          <w:jc w:val="center"/>
        </w:trPr>
        <w:tc>
          <w:tcPr>
            <w:tcW w:w="627" w:type="dxa"/>
            <w:vAlign w:val="center"/>
          </w:tcPr>
          <w:p w:rsidR="00B941DD" w:rsidRPr="0006049F" w:rsidRDefault="00B941DD" w:rsidP="00A948C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049F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1809" w:type="dxa"/>
            <w:vAlign w:val="center"/>
          </w:tcPr>
          <w:p w:rsidR="00B941DD" w:rsidRPr="0006049F" w:rsidRDefault="00B941DD" w:rsidP="00A948C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049F">
              <w:rPr>
                <w:rFonts w:ascii="仿宋_GB2312" w:eastAsia="仿宋_GB2312" w:hAnsi="仿宋" w:hint="eastAsia"/>
                <w:b/>
                <w:sz w:val="24"/>
              </w:rPr>
              <w:t>课程名</w:t>
            </w:r>
          </w:p>
        </w:tc>
        <w:tc>
          <w:tcPr>
            <w:tcW w:w="1363" w:type="dxa"/>
            <w:vAlign w:val="center"/>
          </w:tcPr>
          <w:p w:rsidR="00B941DD" w:rsidRPr="0006049F" w:rsidRDefault="00B941DD" w:rsidP="00A948C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049F">
              <w:rPr>
                <w:rFonts w:ascii="仿宋_GB2312" w:eastAsia="仿宋_GB2312" w:hAnsi="仿宋" w:hint="eastAsia"/>
                <w:b/>
                <w:sz w:val="24"/>
              </w:rPr>
              <w:t>课程性质</w:t>
            </w:r>
          </w:p>
        </w:tc>
        <w:tc>
          <w:tcPr>
            <w:tcW w:w="668" w:type="dxa"/>
            <w:vAlign w:val="center"/>
          </w:tcPr>
          <w:p w:rsidR="00B941DD" w:rsidRPr="0006049F" w:rsidRDefault="00B941DD" w:rsidP="00A948C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049F">
              <w:rPr>
                <w:rFonts w:ascii="仿宋_GB2312" w:eastAsia="仿宋_GB2312" w:hAnsi="仿宋" w:hint="eastAsia"/>
                <w:b/>
                <w:sz w:val="24"/>
              </w:rPr>
              <w:t>学分</w:t>
            </w:r>
          </w:p>
        </w:tc>
        <w:tc>
          <w:tcPr>
            <w:tcW w:w="1624" w:type="dxa"/>
            <w:vAlign w:val="center"/>
          </w:tcPr>
          <w:p w:rsidR="00B941DD" w:rsidRPr="0006049F" w:rsidRDefault="00B941DD" w:rsidP="00A948C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049F">
              <w:rPr>
                <w:rFonts w:ascii="仿宋_GB2312" w:eastAsia="仿宋_GB2312" w:hAnsi="仿宋" w:hint="eastAsia"/>
                <w:b/>
                <w:sz w:val="24"/>
              </w:rPr>
              <w:t>开课学院</w:t>
            </w:r>
          </w:p>
        </w:tc>
        <w:tc>
          <w:tcPr>
            <w:tcW w:w="1842" w:type="dxa"/>
            <w:vAlign w:val="center"/>
          </w:tcPr>
          <w:p w:rsidR="00B941DD" w:rsidRPr="0006049F" w:rsidRDefault="00B941DD" w:rsidP="00A948C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049F">
              <w:rPr>
                <w:rFonts w:ascii="仿宋_GB2312" w:eastAsia="仿宋_GB2312" w:hAnsi="仿宋" w:hint="eastAsia"/>
                <w:b/>
                <w:sz w:val="24"/>
              </w:rPr>
              <w:t>开课学期</w:t>
            </w:r>
          </w:p>
        </w:tc>
        <w:tc>
          <w:tcPr>
            <w:tcW w:w="1733" w:type="dxa"/>
            <w:vAlign w:val="center"/>
          </w:tcPr>
          <w:p w:rsidR="00B941DD" w:rsidRPr="0006049F" w:rsidRDefault="00B941DD" w:rsidP="00A948C2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6049F">
              <w:rPr>
                <w:rFonts w:ascii="仿宋_GB2312" w:eastAsia="仿宋_GB2312" w:hAnsi="仿宋" w:hint="eastAsia"/>
                <w:b/>
                <w:sz w:val="24"/>
              </w:rPr>
              <w:t>备注</w:t>
            </w:r>
          </w:p>
        </w:tc>
      </w:tr>
      <w:tr w:rsidR="00B941DD" w:rsidRPr="00736CBD" w:rsidTr="00A948C2">
        <w:trPr>
          <w:trHeight w:val="567"/>
          <w:jc w:val="center"/>
        </w:trPr>
        <w:tc>
          <w:tcPr>
            <w:tcW w:w="627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809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大数据应用基础</w:t>
            </w:r>
          </w:p>
        </w:tc>
        <w:tc>
          <w:tcPr>
            <w:tcW w:w="136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叠加课程模块</w:t>
            </w:r>
          </w:p>
        </w:tc>
        <w:tc>
          <w:tcPr>
            <w:tcW w:w="668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624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统计学院</w:t>
            </w:r>
          </w:p>
        </w:tc>
        <w:tc>
          <w:tcPr>
            <w:tcW w:w="1842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第三学期</w:t>
            </w:r>
          </w:p>
        </w:tc>
        <w:tc>
          <w:tcPr>
            <w:tcW w:w="173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41DD" w:rsidRPr="00736CBD" w:rsidTr="00A948C2">
        <w:trPr>
          <w:trHeight w:val="567"/>
          <w:jc w:val="center"/>
        </w:trPr>
        <w:tc>
          <w:tcPr>
            <w:tcW w:w="627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809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互联网技术模块</w:t>
            </w:r>
          </w:p>
        </w:tc>
        <w:tc>
          <w:tcPr>
            <w:tcW w:w="136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叠加课程模块</w:t>
            </w:r>
          </w:p>
        </w:tc>
        <w:tc>
          <w:tcPr>
            <w:tcW w:w="668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624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管工学院</w:t>
            </w:r>
          </w:p>
        </w:tc>
        <w:tc>
          <w:tcPr>
            <w:tcW w:w="1842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第四学期</w:t>
            </w:r>
          </w:p>
        </w:tc>
        <w:tc>
          <w:tcPr>
            <w:tcW w:w="173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含互联网思维</w:t>
            </w:r>
          </w:p>
        </w:tc>
      </w:tr>
      <w:tr w:rsidR="00B941DD" w:rsidRPr="00736CBD" w:rsidTr="00A948C2">
        <w:trPr>
          <w:trHeight w:val="567"/>
          <w:jc w:val="center"/>
        </w:trPr>
        <w:tc>
          <w:tcPr>
            <w:tcW w:w="627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809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研究</w:t>
            </w:r>
            <w:r w:rsidRPr="00736CBD">
              <w:rPr>
                <w:rFonts w:ascii="仿宋_GB2312" w:eastAsia="仿宋_GB2312" w:hAnsi="仿宋" w:hint="eastAsia"/>
                <w:sz w:val="24"/>
              </w:rPr>
              <w:t>工具</w:t>
            </w:r>
            <w:r>
              <w:rPr>
                <w:rFonts w:ascii="仿宋_GB2312" w:eastAsia="仿宋_GB2312" w:hAnsi="仿宋" w:hint="eastAsia"/>
                <w:sz w:val="24"/>
              </w:rPr>
              <w:t>与方法</w:t>
            </w:r>
          </w:p>
        </w:tc>
        <w:tc>
          <w:tcPr>
            <w:tcW w:w="136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叠加课程模块</w:t>
            </w:r>
          </w:p>
        </w:tc>
        <w:tc>
          <w:tcPr>
            <w:tcW w:w="668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624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管理学院</w:t>
            </w:r>
          </w:p>
        </w:tc>
        <w:tc>
          <w:tcPr>
            <w:tcW w:w="1842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第三学期</w:t>
            </w:r>
          </w:p>
        </w:tc>
        <w:tc>
          <w:tcPr>
            <w:tcW w:w="173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41DD" w:rsidRPr="00736CBD" w:rsidTr="00A948C2">
        <w:trPr>
          <w:trHeight w:val="567"/>
          <w:jc w:val="center"/>
        </w:trPr>
        <w:tc>
          <w:tcPr>
            <w:tcW w:w="627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809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新商业研究专题</w:t>
            </w:r>
          </w:p>
        </w:tc>
        <w:tc>
          <w:tcPr>
            <w:tcW w:w="136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叠加课程模块</w:t>
            </w:r>
          </w:p>
        </w:tc>
        <w:tc>
          <w:tcPr>
            <w:tcW w:w="668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624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管理学院</w:t>
            </w:r>
          </w:p>
        </w:tc>
        <w:tc>
          <w:tcPr>
            <w:tcW w:w="1842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第四学期</w:t>
            </w:r>
          </w:p>
        </w:tc>
        <w:tc>
          <w:tcPr>
            <w:tcW w:w="173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41DD" w:rsidRPr="00736CBD" w:rsidTr="00A948C2">
        <w:trPr>
          <w:trHeight w:val="567"/>
          <w:jc w:val="center"/>
        </w:trPr>
        <w:tc>
          <w:tcPr>
            <w:tcW w:w="627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809" w:type="dxa"/>
            <w:vAlign w:val="center"/>
          </w:tcPr>
          <w:p w:rsidR="00B941D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体验认知</w:t>
            </w:r>
          </w:p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实习</w:t>
            </w:r>
          </w:p>
        </w:tc>
        <w:tc>
          <w:tcPr>
            <w:tcW w:w="136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叠加课程模块</w:t>
            </w:r>
          </w:p>
        </w:tc>
        <w:tc>
          <w:tcPr>
            <w:tcW w:w="668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624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章乃器学院</w:t>
            </w:r>
          </w:p>
        </w:tc>
        <w:tc>
          <w:tcPr>
            <w:tcW w:w="1842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学期中安排</w:t>
            </w:r>
          </w:p>
        </w:tc>
        <w:tc>
          <w:tcPr>
            <w:tcW w:w="173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B941DD" w:rsidRPr="00736CBD" w:rsidTr="00A948C2">
        <w:trPr>
          <w:trHeight w:val="567"/>
          <w:jc w:val="center"/>
        </w:trPr>
        <w:tc>
          <w:tcPr>
            <w:tcW w:w="627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809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int="eastAsia"/>
                <w:sz w:val="24"/>
              </w:rPr>
              <w:t>高级英语听说教程/学术英语</w:t>
            </w:r>
          </w:p>
        </w:tc>
        <w:tc>
          <w:tcPr>
            <w:tcW w:w="1363" w:type="dxa"/>
            <w:vAlign w:val="center"/>
          </w:tcPr>
          <w:p w:rsidR="00B941D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强化</w:t>
            </w:r>
          </w:p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课程</w:t>
            </w:r>
          </w:p>
        </w:tc>
        <w:tc>
          <w:tcPr>
            <w:tcW w:w="668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624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外语学院</w:t>
            </w:r>
          </w:p>
        </w:tc>
        <w:tc>
          <w:tcPr>
            <w:tcW w:w="1842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第四学期后短学期</w:t>
            </w:r>
          </w:p>
        </w:tc>
        <w:tc>
          <w:tcPr>
            <w:tcW w:w="173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二选</w:t>
            </w:r>
            <w:proofErr w:type="gramStart"/>
            <w:r w:rsidRPr="00736CBD">
              <w:rPr>
                <w:rFonts w:ascii="仿宋_GB2312" w:eastAsia="仿宋_GB2312" w:hAnsi="仿宋" w:hint="eastAsia"/>
                <w:sz w:val="24"/>
              </w:rPr>
              <w:t>一</w:t>
            </w:r>
            <w:proofErr w:type="gramEnd"/>
            <w:r w:rsidRPr="00736CBD">
              <w:rPr>
                <w:rFonts w:ascii="仿宋_GB2312" w:eastAsia="仿宋_GB2312" w:hAnsi="仿宋" w:hint="eastAsia"/>
                <w:sz w:val="24"/>
              </w:rPr>
              <w:t>，前者侧重考研英语</w:t>
            </w:r>
          </w:p>
        </w:tc>
      </w:tr>
      <w:tr w:rsidR="00B941DD" w:rsidRPr="00736CBD" w:rsidTr="00A948C2">
        <w:trPr>
          <w:trHeight w:val="567"/>
          <w:jc w:val="center"/>
        </w:trPr>
        <w:tc>
          <w:tcPr>
            <w:tcW w:w="627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1809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int="eastAsia"/>
                <w:sz w:val="24"/>
              </w:rPr>
              <w:t>高等数学</w:t>
            </w:r>
          </w:p>
        </w:tc>
        <w:tc>
          <w:tcPr>
            <w:tcW w:w="1363" w:type="dxa"/>
            <w:vAlign w:val="center"/>
          </w:tcPr>
          <w:p w:rsidR="00B941D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强化</w:t>
            </w:r>
          </w:p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课程</w:t>
            </w:r>
          </w:p>
        </w:tc>
        <w:tc>
          <w:tcPr>
            <w:tcW w:w="668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624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统计学院</w:t>
            </w:r>
          </w:p>
        </w:tc>
        <w:tc>
          <w:tcPr>
            <w:tcW w:w="1842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第六学期后短学期</w:t>
            </w:r>
          </w:p>
        </w:tc>
        <w:tc>
          <w:tcPr>
            <w:tcW w:w="173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分层教学</w:t>
            </w:r>
          </w:p>
        </w:tc>
      </w:tr>
      <w:tr w:rsidR="00B941DD" w:rsidRPr="00736CBD" w:rsidTr="00A948C2">
        <w:trPr>
          <w:trHeight w:val="567"/>
          <w:jc w:val="center"/>
        </w:trPr>
        <w:tc>
          <w:tcPr>
            <w:tcW w:w="627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809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创新课题</w:t>
            </w:r>
          </w:p>
        </w:tc>
        <w:tc>
          <w:tcPr>
            <w:tcW w:w="1363" w:type="dxa"/>
            <w:vAlign w:val="center"/>
          </w:tcPr>
          <w:p w:rsidR="00B941D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创新</w:t>
            </w:r>
          </w:p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研究</w:t>
            </w:r>
          </w:p>
        </w:tc>
        <w:tc>
          <w:tcPr>
            <w:tcW w:w="668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2-6</w:t>
            </w:r>
          </w:p>
        </w:tc>
        <w:tc>
          <w:tcPr>
            <w:tcW w:w="1624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章乃器学院</w:t>
            </w:r>
          </w:p>
        </w:tc>
        <w:tc>
          <w:tcPr>
            <w:tcW w:w="1842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进程中安排</w:t>
            </w:r>
          </w:p>
        </w:tc>
        <w:tc>
          <w:tcPr>
            <w:tcW w:w="1733" w:type="dxa"/>
            <w:vAlign w:val="center"/>
          </w:tcPr>
          <w:p w:rsidR="00B941DD" w:rsidRPr="00736CBD" w:rsidRDefault="00B941DD" w:rsidP="00A948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736CBD">
              <w:rPr>
                <w:rFonts w:ascii="仿宋_GB2312" w:eastAsia="仿宋_GB2312" w:hAnsi="仿宋" w:hint="eastAsia"/>
                <w:sz w:val="24"/>
              </w:rPr>
              <w:t>与高等数学共计必修学分为6</w:t>
            </w:r>
          </w:p>
        </w:tc>
      </w:tr>
    </w:tbl>
    <w:p w:rsidR="001B706D" w:rsidRPr="00B941DD" w:rsidRDefault="00B941DD">
      <w:bookmarkStart w:id="0" w:name="_GoBack"/>
      <w:bookmarkEnd w:id="0"/>
    </w:p>
    <w:sectPr w:rsidR="001B706D" w:rsidRPr="00B9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D"/>
    <w:rsid w:val="00707CA5"/>
    <w:rsid w:val="00943A34"/>
    <w:rsid w:val="00B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2018-06-13T01:45:00Z</dcterms:created>
  <dcterms:modified xsi:type="dcterms:W3CDTF">2018-06-13T01:46:00Z</dcterms:modified>
</cp:coreProperties>
</file>