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AB9EF" w14:textId="77777777" w:rsidR="003046E3" w:rsidRPr="00D52BA4" w:rsidRDefault="003046E3" w:rsidP="003046E3">
      <w:pPr>
        <w:rPr>
          <w:rFonts w:ascii="宋体" w:eastAsia="宋体" w:hAnsi="宋体"/>
          <w:b/>
          <w:sz w:val="28"/>
          <w:szCs w:val="28"/>
        </w:rPr>
      </w:pPr>
      <w:r w:rsidRPr="00D52BA4">
        <w:rPr>
          <w:rFonts w:ascii="宋体" w:eastAsia="宋体" w:hAnsi="宋体" w:hint="eastAsia"/>
          <w:b/>
          <w:sz w:val="28"/>
          <w:szCs w:val="28"/>
        </w:rPr>
        <w:t>【就业办官网】</w:t>
      </w:r>
    </w:p>
    <w:p w14:paraId="408BB03C" w14:textId="77777777" w:rsidR="003046E3" w:rsidRDefault="003046E3" w:rsidP="003046E3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宁波银行，由你梦想！</w:t>
      </w:r>
    </w:p>
    <w:p w14:paraId="49F4C04B" w14:textId="77777777" w:rsidR="003046E3" w:rsidRDefault="003046E3" w:rsidP="003046E3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——宁波银行</w:t>
      </w:r>
      <w:r w:rsidRPr="009373D5">
        <w:rPr>
          <w:rFonts w:ascii="宋体" w:eastAsia="宋体" w:hAnsi="宋体" w:hint="eastAsia"/>
          <w:b/>
          <w:sz w:val="28"/>
          <w:szCs w:val="28"/>
        </w:rPr>
        <w:t>湖州分行（筹）</w:t>
      </w:r>
      <w:r>
        <w:rPr>
          <w:rFonts w:ascii="宋体" w:eastAsia="宋体" w:hAnsi="宋体"/>
          <w:sz w:val="28"/>
          <w:szCs w:val="28"/>
        </w:rPr>
        <w:t>2019春季校园招聘火热进行中</w:t>
      </w:r>
    </w:p>
    <w:p w14:paraId="4D81D68F" w14:textId="77777777" w:rsidR="003046E3" w:rsidRPr="00902DE1" w:rsidRDefault="003046E3" w:rsidP="003046E3">
      <w:pPr>
        <w:rPr>
          <w:rFonts w:ascii="宋体" w:eastAsia="宋体" w:hAnsi="宋体"/>
          <w:sz w:val="28"/>
          <w:szCs w:val="28"/>
        </w:rPr>
      </w:pPr>
    </w:p>
    <w:p w14:paraId="09111993" w14:textId="77777777" w:rsidR="003046E3" w:rsidRDefault="003046E3" w:rsidP="003046E3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</w:t>
      </w:r>
      <w:r>
        <w:rPr>
          <w:rFonts w:ascii="宋体" w:eastAsia="宋体" w:hAnsi="宋体"/>
          <w:b/>
          <w:sz w:val="28"/>
          <w:szCs w:val="28"/>
        </w:rPr>
        <w:tab/>
        <w:t>招聘岗位</w:t>
      </w:r>
    </w:p>
    <w:p w14:paraId="700EC5E9" w14:textId="77777777" w:rsidR="003046E3" w:rsidRPr="003C4422" w:rsidRDefault="003046E3" w:rsidP="003046E3">
      <w:pPr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>分行培训生、运营培训生、综合柜员、</w:t>
      </w:r>
      <w:r w:rsidRPr="00902DE1">
        <w:rPr>
          <w:rFonts w:ascii="华文细黑" w:eastAsia="华文细黑" w:hAnsi="华文细黑" w:hint="eastAsia"/>
          <w:sz w:val="28"/>
          <w:szCs w:val="28"/>
        </w:rPr>
        <w:t>零售营销类业务经理</w:t>
      </w:r>
      <w:r>
        <w:rPr>
          <w:rFonts w:ascii="华文细黑" w:eastAsia="华文细黑" w:hAnsi="华文细黑" w:hint="eastAsia"/>
          <w:sz w:val="28"/>
          <w:szCs w:val="28"/>
        </w:rPr>
        <w:t>、</w:t>
      </w:r>
      <w:r w:rsidRPr="00902DE1">
        <w:rPr>
          <w:rFonts w:ascii="华文细黑" w:eastAsia="华文细黑" w:hAnsi="华文细黑" w:hint="eastAsia"/>
          <w:sz w:val="28"/>
          <w:szCs w:val="28"/>
        </w:rPr>
        <w:t>个人营销类信贷经理</w:t>
      </w:r>
    </w:p>
    <w:p w14:paraId="01CB6D9D" w14:textId="77777777" w:rsidR="003046E3" w:rsidRDefault="003046E3" w:rsidP="003046E3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二、</w:t>
      </w:r>
      <w:r>
        <w:rPr>
          <w:rFonts w:ascii="宋体" w:eastAsia="宋体" w:hAnsi="宋体"/>
          <w:b/>
          <w:sz w:val="28"/>
          <w:szCs w:val="28"/>
        </w:rPr>
        <w:tab/>
        <w:t>投递方式</w:t>
      </w:r>
    </w:p>
    <w:p w14:paraId="7438DE26" w14:textId="77777777" w:rsidR="003046E3" w:rsidRDefault="003046E3" w:rsidP="003046E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1、</w:t>
      </w:r>
      <w:proofErr w:type="gramStart"/>
      <w:r>
        <w:rPr>
          <w:rFonts w:ascii="宋体" w:eastAsia="宋体" w:hAnsi="宋体"/>
          <w:sz w:val="28"/>
          <w:szCs w:val="28"/>
        </w:rPr>
        <w:t>登录官网投递</w:t>
      </w:r>
      <w:proofErr w:type="gramEnd"/>
      <w:r>
        <w:rPr>
          <w:rFonts w:ascii="宋体" w:eastAsia="宋体" w:hAnsi="宋体"/>
          <w:sz w:val="28"/>
          <w:szCs w:val="28"/>
        </w:rPr>
        <w:t>简历。zhaopin.nbcb.cn，点击“校园招聘”</w:t>
      </w:r>
      <w:r>
        <w:rPr>
          <w:rFonts w:ascii="宋体" w:eastAsia="宋体" w:hAnsi="宋体" w:hint="eastAsia"/>
          <w:sz w:val="28"/>
          <w:szCs w:val="28"/>
        </w:rPr>
        <w:t>——</w:t>
      </w:r>
      <w:r>
        <w:rPr>
          <w:rFonts w:ascii="宋体" w:eastAsia="宋体" w:hAnsi="宋体"/>
          <w:sz w:val="28"/>
          <w:szCs w:val="28"/>
        </w:rPr>
        <w:t>“招聘岗位”</w:t>
      </w:r>
      <w:r>
        <w:rPr>
          <w:rFonts w:ascii="宋体" w:eastAsia="宋体" w:hAnsi="宋体" w:hint="eastAsia"/>
          <w:sz w:val="28"/>
          <w:szCs w:val="28"/>
        </w:rPr>
        <w:t>——“</w:t>
      </w:r>
      <w:r w:rsidRPr="003C4422">
        <w:rPr>
          <w:rFonts w:ascii="宋体" w:eastAsia="宋体" w:hAnsi="宋体" w:hint="eastAsia"/>
          <w:sz w:val="28"/>
          <w:szCs w:val="28"/>
        </w:rPr>
        <w:t>湖州分行（筹）相关岗位</w:t>
      </w:r>
      <w:r>
        <w:rPr>
          <w:rFonts w:ascii="宋体" w:eastAsia="宋体" w:hAnsi="宋体" w:hint="eastAsia"/>
          <w:sz w:val="28"/>
          <w:szCs w:val="28"/>
        </w:rPr>
        <w:t>”</w:t>
      </w:r>
      <w:r>
        <w:rPr>
          <w:rFonts w:ascii="宋体" w:eastAsia="宋体" w:hAnsi="宋体"/>
          <w:sz w:val="28"/>
          <w:szCs w:val="28"/>
        </w:rPr>
        <w:t>——注册填写简历</w:t>
      </w:r>
      <w:r>
        <w:rPr>
          <w:rFonts w:ascii="宋体" w:eastAsia="宋体" w:hAnsi="宋体" w:hint="eastAsia"/>
          <w:sz w:val="28"/>
          <w:szCs w:val="28"/>
        </w:rPr>
        <w:t>后投递</w:t>
      </w:r>
    </w:p>
    <w:p w14:paraId="44AF47E6" w14:textId="77777777" w:rsidR="003046E3" w:rsidRDefault="003046E3" w:rsidP="003046E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2、关注</w:t>
      </w:r>
      <w:proofErr w:type="gramStart"/>
      <w:r>
        <w:rPr>
          <w:rFonts w:ascii="宋体" w:eastAsia="宋体" w:hAnsi="宋体"/>
          <w:sz w:val="28"/>
          <w:szCs w:val="28"/>
        </w:rPr>
        <w:t>微信公众号</w:t>
      </w:r>
      <w:proofErr w:type="gramEnd"/>
      <w:r>
        <w:rPr>
          <w:rFonts w:ascii="宋体" w:eastAsia="宋体" w:hAnsi="宋体"/>
          <w:sz w:val="28"/>
          <w:szCs w:val="28"/>
        </w:rPr>
        <w:t>“宁波银行招聘”（</w:t>
      </w:r>
      <w:proofErr w:type="spellStart"/>
      <w:r>
        <w:rPr>
          <w:rFonts w:ascii="宋体" w:eastAsia="宋体" w:hAnsi="宋体"/>
          <w:sz w:val="28"/>
          <w:szCs w:val="28"/>
        </w:rPr>
        <w:t>nbcbcareer</w:t>
      </w:r>
      <w:proofErr w:type="spellEnd"/>
      <w:r>
        <w:rPr>
          <w:rFonts w:ascii="宋体" w:eastAsia="宋体" w:hAnsi="宋体"/>
          <w:sz w:val="28"/>
          <w:szCs w:val="28"/>
        </w:rPr>
        <w:t xml:space="preserve">）。我行主要招聘结点和重要信息都会在此公众号上发布，欢迎关注。  </w:t>
      </w:r>
    </w:p>
    <w:p w14:paraId="13662949" w14:textId="77777777" w:rsidR="003046E3" w:rsidRDefault="003046E3" w:rsidP="003046E3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hAnsi="宋体" w:cs="宋体"/>
          <w:noProof/>
          <w:color w:val="FF0000"/>
          <w:sz w:val="28"/>
          <w:szCs w:val="28"/>
        </w:rPr>
        <w:drawing>
          <wp:inline distT="0" distB="0" distL="114300" distR="114300" wp14:anchorId="67EB5E2A" wp14:editId="4B8858E2">
            <wp:extent cx="1343025" cy="1343025"/>
            <wp:effectExtent l="0" t="0" r="9525" b="9525"/>
            <wp:docPr id="3" name="图片 3" descr="H:\宁波银行招聘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:\宁波银行招聘微信二维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4A8A1E" w14:textId="77777777" w:rsidR="003046E3" w:rsidRPr="00D52BA4" w:rsidRDefault="003046E3" w:rsidP="003046E3">
      <w:pPr>
        <w:rPr>
          <w:rFonts w:ascii="宋体" w:eastAsia="宋体" w:hAnsi="宋体"/>
          <w:b/>
          <w:sz w:val="28"/>
          <w:szCs w:val="28"/>
        </w:rPr>
      </w:pPr>
      <w:r w:rsidRPr="00D52BA4">
        <w:rPr>
          <w:rFonts w:ascii="宋体" w:eastAsia="宋体" w:hAnsi="宋体" w:hint="eastAsia"/>
          <w:b/>
          <w:sz w:val="28"/>
          <w:szCs w:val="28"/>
        </w:rPr>
        <w:t>三、</w:t>
      </w:r>
      <w:r w:rsidRPr="00D52BA4">
        <w:rPr>
          <w:rFonts w:ascii="宋体" w:eastAsia="宋体" w:hAnsi="宋体"/>
          <w:b/>
          <w:sz w:val="28"/>
          <w:szCs w:val="28"/>
        </w:rPr>
        <w:tab/>
        <w:t>招聘安排</w:t>
      </w:r>
    </w:p>
    <w:p w14:paraId="33A18E5F" w14:textId="77777777" w:rsidR="003046E3" w:rsidRPr="00D52BA4" w:rsidRDefault="003046E3" w:rsidP="003046E3">
      <w:pPr>
        <w:rPr>
          <w:rFonts w:ascii="宋体" w:eastAsia="宋体" w:hAnsi="宋体"/>
          <w:sz w:val="28"/>
          <w:szCs w:val="28"/>
        </w:rPr>
      </w:pPr>
      <w:r w:rsidRPr="00D52BA4">
        <w:rPr>
          <w:rFonts w:ascii="宋体" w:eastAsia="宋体" w:hAnsi="宋体"/>
          <w:sz w:val="28"/>
          <w:szCs w:val="28"/>
        </w:rPr>
        <w:t>1、网申（</w:t>
      </w:r>
      <w:r w:rsidRPr="00D52BA4">
        <w:rPr>
          <w:rFonts w:ascii="宋体" w:eastAsia="宋体" w:hAnsi="宋体" w:hint="eastAsia"/>
          <w:sz w:val="28"/>
          <w:szCs w:val="28"/>
        </w:rPr>
        <w:t>3</w:t>
      </w:r>
      <w:r w:rsidRPr="00D52BA4">
        <w:rPr>
          <w:rFonts w:ascii="宋体" w:eastAsia="宋体" w:hAnsi="宋体"/>
          <w:sz w:val="28"/>
          <w:szCs w:val="28"/>
        </w:rPr>
        <w:t>至4月），应聘者请登录宁波银行校园招聘官网，选择相应岗位，在线注册报名，填写相关资料信息，并在2019年4月30日24点前提交简历。</w:t>
      </w:r>
    </w:p>
    <w:p w14:paraId="57DF9473" w14:textId="77777777" w:rsidR="003046E3" w:rsidRPr="00D52BA4" w:rsidRDefault="003046E3" w:rsidP="003046E3">
      <w:pPr>
        <w:rPr>
          <w:rFonts w:ascii="宋体" w:eastAsia="宋体" w:hAnsi="宋体"/>
          <w:sz w:val="28"/>
          <w:szCs w:val="28"/>
        </w:rPr>
      </w:pPr>
      <w:r w:rsidRPr="00D52BA4">
        <w:rPr>
          <w:rFonts w:ascii="宋体" w:eastAsia="宋体" w:hAnsi="宋体"/>
          <w:sz w:val="28"/>
          <w:szCs w:val="28"/>
        </w:rPr>
        <w:t>2、初面、测评、笔试、复试</w:t>
      </w:r>
      <w:r>
        <w:rPr>
          <w:rFonts w:ascii="宋体" w:eastAsia="宋体" w:hAnsi="宋体" w:hint="eastAsia"/>
          <w:sz w:val="28"/>
          <w:szCs w:val="28"/>
        </w:rPr>
        <w:t>、终面</w:t>
      </w:r>
      <w:r w:rsidRPr="00D52BA4">
        <w:rPr>
          <w:rFonts w:ascii="宋体" w:eastAsia="宋体" w:hAnsi="宋体"/>
          <w:sz w:val="28"/>
          <w:szCs w:val="28"/>
        </w:rPr>
        <w:t>（</w:t>
      </w:r>
      <w:r w:rsidRPr="00D52BA4">
        <w:rPr>
          <w:rFonts w:ascii="宋体" w:eastAsia="宋体" w:hAnsi="宋体" w:hint="eastAsia"/>
          <w:sz w:val="28"/>
          <w:szCs w:val="28"/>
        </w:rPr>
        <w:t>3</w:t>
      </w:r>
      <w:r w:rsidRPr="00D52BA4">
        <w:rPr>
          <w:rFonts w:ascii="宋体" w:eastAsia="宋体" w:hAnsi="宋体"/>
          <w:sz w:val="28"/>
          <w:szCs w:val="28"/>
        </w:rPr>
        <w:t>至4月），根据实际情况分批次安排。</w:t>
      </w:r>
    </w:p>
    <w:p w14:paraId="374ED39F" w14:textId="77777777" w:rsidR="003046E3" w:rsidRDefault="003046E3" w:rsidP="003046E3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四、</w:t>
      </w:r>
      <w:r>
        <w:rPr>
          <w:rFonts w:ascii="宋体" w:eastAsia="宋体" w:hAnsi="宋体"/>
          <w:b/>
          <w:sz w:val="28"/>
          <w:szCs w:val="28"/>
        </w:rPr>
        <w:tab/>
        <w:t>招聘基本条件</w:t>
      </w:r>
    </w:p>
    <w:p w14:paraId="66195E6A" w14:textId="77777777" w:rsidR="003046E3" w:rsidRDefault="003046E3" w:rsidP="003046E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（一）遵纪守法，品行良好，认同宁波银行企业文化，愿意在金融领域长期发展；</w:t>
      </w:r>
    </w:p>
    <w:p w14:paraId="7647F8AC" w14:textId="77777777" w:rsidR="003046E3" w:rsidRDefault="003046E3" w:rsidP="003046E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（二）性格开朗，乐于合作，具有较强的学习能力、沟通能力、创新意识和责任意识，具备良好的心理素质及身体素质；</w:t>
      </w:r>
    </w:p>
    <w:p w14:paraId="421BDB77" w14:textId="77777777" w:rsidR="003046E3" w:rsidRDefault="003046E3" w:rsidP="003046E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（三）国内外高校</w:t>
      </w:r>
      <w:r>
        <w:rPr>
          <w:rFonts w:ascii="宋体" w:eastAsia="宋体" w:hAnsi="宋体"/>
          <w:sz w:val="28"/>
          <w:szCs w:val="28"/>
        </w:rPr>
        <w:t>2019年应届毕业生（毕业时间为2018年9月1日-2019年8月31日），并取得毕业证、学生证、报到证，开始全职工作，如为国外高校毕业生，必须于2019年8月底通过教育部学历认证；</w:t>
      </w:r>
    </w:p>
    <w:p w14:paraId="41BF3D2C" w14:textId="77777777" w:rsidR="003046E3" w:rsidRDefault="003046E3" w:rsidP="003046E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（四）身体健康，符合我行亲属回避政策。</w:t>
      </w:r>
    </w:p>
    <w:p w14:paraId="609A8BC3" w14:textId="77777777" w:rsidR="003046E3" w:rsidRDefault="003046E3" w:rsidP="003046E3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五、宁波银行简介</w:t>
      </w:r>
      <w:r>
        <w:rPr>
          <w:rFonts w:ascii="宋体" w:eastAsia="宋体" w:hAnsi="宋体"/>
          <w:b/>
          <w:sz w:val="28"/>
          <w:szCs w:val="28"/>
        </w:rPr>
        <w:t xml:space="preserve"> - www.nbcb.com.cn</w:t>
      </w:r>
    </w:p>
    <w:p w14:paraId="23F09C52" w14:textId="77777777" w:rsidR="003046E3" w:rsidRDefault="003046E3" w:rsidP="003046E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宁波银行是国内首批</w:t>
      </w:r>
      <w:r>
        <w:rPr>
          <w:rFonts w:ascii="宋体" w:eastAsia="宋体" w:hAnsi="宋体"/>
          <w:sz w:val="28"/>
          <w:szCs w:val="28"/>
        </w:rPr>
        <w:t>A股上市城市商业银行</w:t>
      </w:r>
    </w:p>
    <w:p w14:paraId="60A9BF84" w14:textId="77777777" w:rsidR="003046E3" w:rsidRDefault="003046E3" w:rsidP="003046E3">
      <w:pPr>
        <w:rPr>
          <w:rFonts w:ascii="宋体" w:eastAsia="宋体" w:hAnsi="宋体"/>
          <w:sz w:val="28"/>
          <w:szCs w:val="28"/>
        </w:rPr>
      </w:pPr>
      <w:r>
        <w:rPr>
          <w:rFonts w:ascii="MS Gothic" w:eastAsia="MS Gothic" w:hAnsi="MS Gothic" w:cs="MS Gothic" w:hint="eastAsia"/>
          <w:sz w:val="28"/>
          <w:szCs w:val="28"/>
        </w:rPr>
        <w:t>◈</w:t>
      </w:r>
      <w:r>
        <w:rPr>
          <w:rFonts w:ascii="宋体" w:eastAsia="宋体" w:hAnsi="宋体"/>
          <w:sz w:val="28"/>
          <w:szCs w:val="28"/>
        </w:rPr>
        <w:t>截至2018年度净利润</w:t>
      </w:r>
      <w:r>
        <w:rPr>
          <w:rFonts w:ascii="宋体" w:eastAsia="宋体" w:hAnsi="宋体" w:hint="eastAsia"/>
          <w:sz w:val="28"/>
          <w:szCs w:val="28"/>
        </w:rPr>
        <w:t>111.86</w:t>
      </w:r>
      <w:r>
        <w:rPr>
          <w:rFonts w:ascii="宋体" w:eastAsia="宋体" w:hAnsi="宋体"/>
          <w:sz w:val="28"/>
          <w:szCs w:val="28"/>
        </w:rPr>
        <w:t>亿元，</w:t>
      </w:r>
      <w:r>
        <w:rPr>
          <w:rFonts w:ascii="宋体" w:eastAsia="宋体" w:hAnsi="宋体" w:hint="eastAsia"/>
          <w:sz w:val="28"/>
          <w:szCs w:val="28"/>
        </w:rPr>
        <w:t>总资产11165亿元</w:t>
      </w:r>
    </w:p>
    <w:p w14:paraId="6B2520F6" w14:textId="77777777" w:rsidR="003046E3" w:rsidRDefault="003046E3" w:rsidP="003046E3">
      <w:pPr>
        <w:rPr>
          <w:rFonts w:ascii="宋体" w:eastAsia="宋体" w:hAnsi="宋体"/>
          <w:sz w:val="28"/>
          <w:szCs w:val="28"/>
        </w:rPr>
      </w:pPr>
      <w:r>
        <w:rPr>
          <w:rFonts w:ascii="MS Gothic" w:eastAsia="MS Gothic" w:hAnsi="MS Gothic" w:cs="MS Gothic" w:hint="eastAsia"/>
          <w:sz w:val="28"/>
          <w:szCs w:val="28"/>
        </w:rPr>
        <w:t>◈</w:t>
      </w:r>
      <w:r>
        <w:rPr>
          <w:rFonts w:ascii="宋体" w:eastAsia="宋体" w:hAnsi="宋体"/>
          <w:sz w:val="28"/>
          <w:szCs w:val="28"/>
        </w:rPr>
        <w:t>201</w:t>
      </w:r>
      <w:r>
        <w:rPr>
          <w:rFonts w:ascii="宋体" w:eastAsia="宋体" w:hAnsi="宋体" w:hint="eastAsia"/>
          <w:sz w:val="28"/>
          <w:szCs w:val="28"/>
        </w:rPr>
        <w:t>8</w:t>
      </w:r>
      <w:r>
        <w:rPr>
          <w:rFonts w:ascii="宋体" w:eastAsia="宋体" w:hAnsi="宋体"/>
          <w:sz w:val="28"/>
          <w:szCs w:val="28"/>
        </w:rPr>
        <w:t>年底公司总资产破万亿，不良贷款率仅0.</w:t>
      </w:r>
      <w:r>
        <w:rPr>
          <w:rFonts w:ascii="宋体" w:eastAsia="宋体" w:hAnsi="宋体" w:hint="eastAsia"/>
          <w:sz w:val="28"/>
          <w:szCs w:val="28"/>
        </w:rPr>
        <w:t>76</w:t>
      </w:r>
      <w:r>
        <w:rPr>
          <w:rFonts w:ascii="宋体" w:eastAsia="宋体" w:hAnsi="宋体"/>
          <w:sz w:val="28"/>
          <w:szCs w:val="28"/>
        </w:rPr>
        <w:t>%</w:t>
      </w:r>
    </w:p>
    <w:p w14:paraId="0A6E80CC" w14:textId="77777777" w:rsidR="003046E3" w:rsidRDefault="003046E3" w:rsidP="003046E3">
      <w:pPr>
        <w:rPr>
          <w:rFonts w:ascii="宋体" w:eastAsia="宋体" w:hAnsi="宋体"/>
          <w:sz w:val="28"/>
          <w:szCs w:val="28"/>
        </w:rPr>
      </w:pPr>
      <w:r>
        <w:rPr>
          <w:rFonts w:ascii="MS Gothic" w:eastAsia="MS Gothic" w:hAnsi="MS Gothic" w:cs="MS Gothic" w:hint="eastAsia"/>
          <w:sz w:val="28"/>
          <w:szCs w:val="28"/>
        </w:rPr>
        <w:t>◈</w:t>
      </w:r>
      <w:r>
        <w:rPr>
          <w:rFonts w:ascii="宋体" w:eastAsia="宋体" w:hAnsi="宋体"/>
          <w:sz w:val="28"/>
          <w:szCs w:val="28"/>
        </w:rPr>
        <w:t>目前设有13家异地分行</w:t>
      </w:r>
    </w:p>
    <w:p w14:paraId="4C4FB64D" w14:textId="77777777" w:rsidR="003046E3" w:rsidRDefault="003046E3" w:rsidP="003046E3">
      <w:pPr>
        <w:rPr>
          <w:rFonts w:ascii="宋体" w:eastAsia="宋体" w:hAnsi="宋体"/>
          <w:sz w:val="28"/>
          <w:szCs w:val="28"/>
        </w:rPr>
      </w:pPr>
      <w:r>
        <w:rPr>
          <w:rFonts w:ascii="MS Gothic" w:eastAsia="MS Gothic" w:hAnsi="MS Gothic" w:cs="MS Gothic" w:hint="eastAsia"/>
          <w:sz w:val="28"/>
          <w:szCs w:val="28"/>
        </w:rPr>
        <w:t>◈</w:t>
      </w:r>
      <w:r>
        <w:rPr>
          <w:rFonts w:ascii="宋体" w:eastAsia="宋体" w:hAnsi="宋体"/>
          <w:sz w:val="28"/>
          <w:szCs w:val="28"/>
        </w:rPr>
        <w:t>员工人数超1.5万人</w:t>
      </w:r>
    </w:p>
    <w:p w14:paraId="2911778C" w14:textId="77777777" w:rsidR="003046E3" w:rsidRDefault="003046E3" w:rsidP="003046E3">
      <w:pPr>
        <w:rPr>
          <w:rFonts w:ascii="宋体" w:eastAsia="宋体" w:hAnsi="宋体"/>
          <w:sz w:val="28"/>
          <w:szCs w:val="28"/>
        </w:rPr>
      </w:pPr>
      <w:r>
        <w:rPr>
          <w:rFonts w:ascii="MS Gothic" w:eastAsia="MS Gothic" w:hAnsi="MS Gothic" w:cs="MS Gothic" w:hint="eastAsia"/>
          <w:sz w:val="28"/>
          <w:szCs w:val="28"/>
        </w:rPr>
        <w:t>◈</w:t>
      </w:r>
      <w:r>
        <w:rPr>
          <w:rFonts w:ascii="宋体" w:eastAsia="宋体" w:hAnsi="宋体"/>
          <w:sz w:val="28"/>
          <w:szCs w:val="28"/>
        </w:rPr>
        <w:t>英国《银行家》杂志公布“</w:t>
      </w:r>
      <w:r>
        <w:rPr>
          <w:rFonts w:ascii="宋体" w:eastAsia="宋体" w:hAnsi="宋体" w:hint="eastAsia"/>
          <w:sz w:val="28"/>
          <w:szCs w:val="28"/>
        </w:rPr>
        <w:t>2018全球银行1000强</w:t>
      </w:r>
      <w:r>
        <w:rPr>
          <w:rFonts w:ascii="宋体" w:eastAsia="宋体" w:hAnsi="宋体"/>
          <w:sz w:val="28"/>
          <w:szCs w:val="28"/>
        </w:rPr>
        <w:t>”，</w:t>
      </w:r>
      <w:r>
        <w:rPr>
          <w:rFonts w:ascii="宋体" w:eastAsia="宋体" w:hAnsi="宋体" w:hint="eastAsia"/>
          <w:sz w:val="28"/>
          <w:szCs w:val="28"/>
        </w:rPr>
        <w:t>按一级资本</w:t>
      </w:r>
      <w:r>
        <w:rPr>
          <w:rFonts w:ascii="宋体" w:eastAsia="宋体" w:hAnsi="宋体"/>
          <w:sz w:val="28"/>
          <w:szCs w:val="28"/>
        </w:rPr>
        <w:t>排名第</w:t>
      </w:r>
      <w:r>
        <w:rPr>
          <w:rFonts w:ascii="宋体" w:eastAsia="宋体" w:hAnsi="宋体" w:hint="eastAsia"/>
          <w:sz w:val="28"/>
          <w:szCs w:val="28"/>
        </w:rPr>
        <w:t>113</w:t>
      </w:r>
      <w:r>
        <w:rPr>
          <w:rFonts w:ascii="宋体" w:eastAsia="宋体" w:hAnsi="宋体"/>
          <w:sz w:val="28"/>
          <w:szCs w:val="28"/>
        </w:rPr>
        <w:t>位</w:t>
      </w:r>
    </w:p>
    <w:p w14:paraId="1E240BF4" w14:textId="77777777" w:rsidR="003046E3" w:rsidRDefault="003046E3" w:rsidP="003046E3">
      <w:pPr>
        <w:rPr>
          <w:rFonts w:ascii="宋体" w:eastAsia="宋体" w:hAnsi="宋体"/>
          <w:sz w:val="28"/>
          <w:szCs w:val="28"/>
        </w:rPr>
      </w:pPr>
    </w:p>
    <w:p w14:paraId="7F584A46" w14:textId="77777777" w:rsidR="0009513B" w:rsidRPr="003046E3" w:rsidRDefault="003046E3">
      <w:bookmarkStart w:id="0" w:name="_GoBack"/>
      <w:bookmarkEnd w:id="0"/>
    </w:p>
    <w:sectPr w:rsidR="0009513B" w:rsidRPr="00304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B9"/>
    <w:rsid w:val="000D2235"/>
    <w:rsid w:val="00254DB9"/>
    <w:rsid w:val="003046E3"/>
    <w:rsid w:val="008908FA"/>
    <w:rsid w:val="00960842"/>
    <w:rsid w:val="00E2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892E4-ECB8-4C3F-ACAA-CD7A3435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6E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046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2019-03-14T01:46:00Z</dcterms:created>
  <dcterms:modified xsi:type="dcterms:W3CDTF">2019-03-14T01:47:00Z</dcterms:modified>
</cp:coreProperties>
</file>