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温州银行2021校园招聘简章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温州银行成立于1998年12月，前身温州市商业银行由29家城市信用社、6家金融服务社和8家营业处整合而成。通过7次增资扩股和股本结构优化，注册资本由2.9亿元增至29.63亿元。2007年顺利更名并启动跨区域经营，相继在上海、杭州、宁波等9地设立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异地分行，温州辖内设有2家分行，现辖属178家营业网点，对温州本土网点实现全覆盖，员工3500余人，形成“立足温州、布局浙江、进军长三角”的跨区域经营发展格局。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近年来，温州银行先后获得亚洲最具影响力金融品牌、中资商业银行50强、全国十佳城商行、中国城商行十大影响力品牌、中国最具影响力中小银行、中国银行业100强、中国最佳城市商业银行、全国文明单位等一系列荣誉称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温州银行秉承“以人为本、德才兼备，人尽其才、人事相宜”的选人用人理念，为广大人才搭建施展才华的广阔发展平台，现诚邀全国优秀青年学子加盟。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一、招聘基本条件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（一）具有中华人民共和国国籍、未与其他单位建立劳动关系的应届毕业生，毕业时间原则上不早于2020年10月、不晚于2021年8月底，并取得毕业证、学位证。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具备良好的职业操守和较强的事业心、责任心，诚实守信，遵纪守法，无不良从业和信用记录；认同我行企业文化，能严格遵守我行各项规章制度；具有正常履行工作职责的身体条件和健康良好的心理素质；具有应聘岗位相适应的专业、实践经历或业务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（三）符合温州银行亲属回避相关制度的规定。 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招聘岗位与资格要求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600" w:lineRule="atLeast"/>
        <w:ind w:left="640" w:leftChars="0" w:right="0" w:rightChars="0"/>
        <w:jc w:val="left"/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W w:w="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479"/>
        <w:gridCol w:w="541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招聘机构</w:t>
            </w:r>
          </w:p>
        </w:tc>
        <w:tc>
          <w:tcPr>
            <w:tcW w:w="5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管理培训生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总行（温州）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总行（杭州）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绍兴分行</w:t>
            </w:r>
          </w:p>
        </w:tc>
        <w:tc>
          <w:tcPr>
            <w:tcW w:w="5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岗位说明：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招收入行后通过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年多岗位、全方位的系统性培训和潜能开发，最后返回总行或分行工作。在较短时期内为总行、分行职能管理部门培养出一批知识结构新、领悟力高、工作责任心强、综合能力突出的中高层管理储备人才。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教育水平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）总行、上海分行、杭州分行：重点院校本科一批，或硕士研究生及以上学历；经济、金融、法律、管理、数学等相关专业。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）其他分行：本科一批及以上学历，综合能力特别突出的，可适当放宽条件；经济、金融、法律、管理、数学等相关专业。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服从组织分配；综合素质发展全面，具有出众的研究分析、逻辑思维、文字综合能力、学习能力、沟通能力、团队合作精神和敬业精神。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储备工程师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总行（温州）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总行（杭州）</w:t>
            </w:r>
          </w:p>
        </w:tc>
        <w:tc>
          <w:tcPr>
            <w:tcW w:w="5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岗位说明：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作为科技信息储备工程师，招收入行后分配至总行金融科技岗位轮岗培养。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教育水平：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重点院校本科一批，或硕士研究生及以上学历；计算机、软件工程、通信工程、自动化等相关专业。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服从组织分配；有良好的抗压能力和风险意识；熟悉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java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语言和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ORACLE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等通用数据库；具备较强的数据分析统计和科技信息管理能力；具备一定的软件开发和硬件维护能力。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业务培训生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鹿城分行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温州分行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衢州分行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丽水分行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台州分行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舟山分行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金华分行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绍兴分行</w:t>
            </w:r>
          </w:p>
        </w:tc>
        <w:tc>
          <w:tcPr>
            <w:tcW w:w="5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岗位说明：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作为业务岗位储备人选，先在基层相关岗位培养锻炼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年后，综合考虑工作表现、个人素质等情况，转岗到相关岗位从事营销服务工作。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教育水平：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）本科及以上学历，原则上为经济、金融、管理、法律、营销及其他相关专业。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）根据生源条件，衢州分行、丽水分行、台州分行、舟山分行、金华分行、绍兴分行可对当地生源适当放宽至专科学历。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）综合能力特别突出或客户资源丰富的，可适当放宽条件。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服从组织分配；具有较强的亲和力、沟通协调能力、客户服务意识和营销意识；具有较强的学习能力和良好的团队协作精神。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三、招聘程序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（一）简历投递和筛选。采取网上报名方式投递简历，我行将对应聘者简历进行初选，并确定笔、面试人员名单。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在线面试。面试内容包括个人仪表气质、岗位认知程度、语言表达能力、综合判断能力、综合管理能力、沟通能力、组织协调能力等；分为初面（于笔试前开展）和终面（于笔试后开展），具体时间另行通知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（三）在线笔试。笔试内容包括专业学科知识、经济金融基础知识、数据分析能力、逻辑判断能力和综合分析能力等；具体时间另行通知。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（四）体检和录用。体检内容根据国家公务员录用体检标准进行，我行将综合考虑笔试、面试、体检情况，择优录用应聘者，为其提供岗前实习和培训机会，并签订相应劳动合同。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四、报名办法及注意事项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一）应聘者请于2021年4月18日24时（北京时间）前登录温州银行2021校园招聘指定简历投递通道，注册、登录后完成网上简历填报。2020年12月后，我行将分批次实施笔试、面试、体检、录用等工作，具体时间另行通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（二）为确保全面反映应聘者个人综合素质，请务必详细填写简历的各项内容；预留的手机号码必须准确，上传照片应为本人近期免冠照，图像清晰、仪表整洁为宜；简历投递成功后，请勿再重复投递。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（三）应聘者需对个人信息的完整性和真实性负责，不得弄虚作假，否则我行有权取消其考试和录用资格。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（四）学历说明：境内高校毕业生取得毕业证、学位证，必须通过国家教育部认证；境外院校毕业生取得学历（学位）证书，必须通过国家教育部留学服务中心认证。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在各招聘环节中，我行会及时通知进入下一环节的应聘者，请持续关注我行网站发布的招聘信息并保持手机通讯畅通；报名截止后一个月内未收到面试通知者，视作未通过筛选，应聘材料本行代为保密，恕不退还。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官方网站：</w:t>
      </w: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"http://www.wzbank.cn/" </w:instrText>
      </w: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u w:val="none"/>
          <w:shd w:val="clear" w:fill="FFFFFF"/>
          <w14:textFill>
            <w14:solidFill>
              <w14:schemeClr w14:val="tx1"/>
            </w14:solidFill>
          </w14:textFill>
        </w:rPr>
        <w:t>http://www.wzbank.cn</w:t>
      </w: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简历投递入口：</w:t>
      </w:r>
      <w:r>
        <w:rPr>
          <w:rStyle w:val="5"/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http://campus.51job.com/wzbank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联系电话：0577-88998620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职位类别:在校学生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Helvetica" w:hAnsi="Helvetica" w:eastAsia="Helvetica" w:cs="Helvetic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专业要求:不限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7213B"/>
    <w:multiLevelType w:val="singleLevel"/>
    <w:tmpl w:val="D40721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2020-12-09T05:45:05Z</dcterms:created>
  <dc:creator>Administrator</dc:creator>
  <cp:lastModifiedBy>蛋妮儿</cp:lastModifiedBy>
  <dcterms:modified xsi:type="dcterms:W3CDTF">2020-12-09T05:47:03Z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