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浙江工商大学博士研究生入学</w:t>
      </w:r>
      <w:r>
        <w:rPr>
          <w:rFonts w:hint="eastAsia" w:ascii="黑体" w:hAnsi="宋体" w:eastAsia="黑体" w:cs="宋体"/>
          <w:b/>
          <w:kern w:val="0"/>
          <w:sz w:val="32"/>
          <w:szCs w:val="32"/>
          <w:lang w:val="en-US" w:eastAsia="zh-CN"/>
        </w:rPr>
        <w:t>考试</w:t>
      </w:r>
      <w:r>
        <w:rPr>
          <w:rFonts w:hint="eastAsia" w:ascii="黑体" w:hAnsi="宋体" w:eastAsia="黑体" w:cs="宋体"/>
          <w:b/>
          <w:kern w:val="0"/>
          <w:sz w:val="32"/>
          <w:szCs w:val="32"/>
        </w:rPr>
        <w:t>考场规则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4"/>
        </w:rPr>
        <w:t>一、考生应当自觉服从监考员等考试工作人员管理，不得以任何理由妨碍监考员等考试工作人员履行职责，不得扰乱考场及其他考试工作地点的秩序。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二、考生凭本人居民身份证按规定时间和地点参加考试。应当主动接受监考员按规定对其进行的身份验证核查、安全检查和随身物品检查等。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三、考生只准携带省级教育招生考试管理机构规定的考试用品，如黑色字迹签字笔，以及铅笔、橡皮、绘图仪器等，或者按照招生单位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规定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所需携带的用具。</w:t>
      </w:r>
      <w:r>
        <w:rPr>
          <w:rFonts w:hint="eastAsia" w:ascii="仿宋_GB2312" w:eastAsia="仿宋_GB2312"/>
          <w:sz w:val="24"/>
        </w:rPr>
        <w:t>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考场内不得自行传递文具、用品等。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四、考生入场后，对号入座，将居民身份证放在桌子左上角以便核验。考生领到答题纸、试卷后，应当在指定位置和规定的时间内准确清楚地填写姓名、考生编号等信息。凡漏填、错填或者字迹不清的答卷影响评卷结果，责任由考生自负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遇试卷、答题纸等分发错误及试卷字迹不清、漏印、重印、缺页等问题，可举手询问；涉及试题内容的疑问，不得向监考员询问。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五、开考信号发出后方可开始答题。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六、每科开考15分钟后，不得进入考场。参加当科考试，交卷出场时间不得早于当科考试结束前30分钟。考生交卷出场后不得再进场续考，也不得在考试机构规定的区域逗留或者交谈。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七、考生应当在答题纸或者答题卡规定的区域答题。不得用规定以外的笔和纸答题，写在草稿纸或者规定区域以外的答案一律无效，不得在答卷、答题卡上做任何标记。答题过程中只能用同一类型和颜色字迹的笔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或者草稿纸带出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九、考试结束信号发出后，考生应当立即停笔。经监考员逐个核查无误收卷后，方可逐一离开考场。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十、如不遵守考场纪律，不服从考务工作人员管理，有违纪、作弊等行为的，将按照《国家教育考试违规处理办法》进行处理并记入违反诚信考试电子档案。</w:t>
      </w:r>
    </w:p>
    <w:p>
      <w:pPr>
        <w:widowControl/>
        <w:adjustRightInd w:val="0"/>
        <w:snapToGrid w:val="0"/>
        <w:spacing w:line="360" w:lineRule="exact"/>
        <w:ind w:firstLine="48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widowControl/>
        <w:adjustRightInd w:val="0"/>
        <w:snapToGrid w:val="0"/>
        <w:spacing w:line="360" w:lineRule="exact"/>
        <w:ind w:firstLine="562" w:firstLineChars="200"/>
        <w:jc w:val="right"/>
        <w:rPr>
          <w:rFonts w:ascii="宋体" w:hAnsi="宋体"/>
          <w:spacing w:val="28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kern w:val="0"/>
          <w:sz w:val="28"/>
          <w:szCs w:val="28"/>
        </w:rPr>
        <w:t>浙江工商大学研招办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MxOGNjZjE2NmNjOTQ4OGI5ZGRkMGYwNWFkMmMzYmMifQ=="/>
  </w:docVars>
  <w:rsids>
    <w:rsidRoot w:val="000B3F18"/>
    <w:rsid w:val="000B3F18"/>
    <w:rsid w:val="00175FA6"/>
    <w:rsid w:val="001851D2"/>
    <w:rsid w:val="001D57A8"/>
    <w:rsid w:val="007D2642"/>
    <w:rsid w:val="00A713BD"/>
    <w:rsid w:val="00C11B9E"/>
    <w:rsid w:val="00C52D66"/>
    <w:rsid w:val="02A60B08"/>
    <w:rsid w:val="165E5055"/>
    <w:rsid w:val="204956E8"/>
    <w:rsid w:val="28512F89"/>
    <w:rsid w:val="2AEE3352"/>
    <w:rsid w:val="328959E6"/>
    <w:rsid w:val="46ED1F14"/>
    <w:rsid w:val="4D3862D1"/>
    <w:rsid w:val="68457279"/>
    <w:rsid w:val="73C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898</Words>
  <Characters>900</Characters>
  <Lines>6</Lines>
  <Paragraphs>1</Paragraphs>
  <TotalTime>3</TotalTime>
  <ScaleCrop>false</ScaleCrop>
  <LinksUpToDate>false</LinksUpToDate>
  <CharactersWithSpaces>900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2019-03-14T05:51:00Z</dcterms:created>
  <dc:creator>ZJGS-016</dc:creator>
  <cp:lastModifiedBy>WPS_1651904420</cp:lastModifiedBy>
  <dcterms:modified xsi:type="dcterms:W3CDTF">2023-05-06T08:12:31Z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1E7D22C9F706438F9D4C5C95E56DBC6A</vt:lpwstr>
  </property>
</Properties>
</file>