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38" w:rsidRPr="009D7E38" w:rsidRDefault="009D7E38" w:rsidP="009D7E38">
      <w:pPr>
        <w:pStyle w:val="2"/>
        <w:jc w:val="center"/>
        <w:rPr>
          <w:rFonts w:hint="eastAsia"/>
          <w:kern w:val="0"/>
        </w:rPr>
      </w:pPr>
      <w:r w:rsidRPr="009D7E38">
        <w:rPr>
          <w:rFonts w:hint="eastAsia"/>
          <w:kern w:val="0"/>
        </w:rPr>
        <w:t>上海凯纳璞淳资产管理有限公司</w:t>
      </w:r>
      <w:r>
        <w:rPr>
          <w:rFonts w:hint="eastAsia"/>
          <w:kern w:val="0"/>
        </w:rPr>
        <w:t>2021</w:t>
      </w:r>
      <w:r>
        <w:rPr>
          <w:rFonts w:hint="eastAsia"/>
          <w:kern w:val="0"/>
        </w:rPr>
        <w:t>校园招聘</w:t>
      </w:r>
    </w:p>
    <w:p w:rsidR="009D7E38" w:rsidRPr="009D7E38" w:rsidRDefault="009D7E38" w:rsidP="009D7E38">
      <w:pPr>
        <w:widowControl/>
        <w:pBdr>
          <w:left w:val="single" w:sz="18" w:space="5" w:color="008CD6"/>
        </w:pBdr>
        <w:shd w:val="clear" w:color="auto" w:fill="FFFFFF"/>
        <w:spacing w:after="242"/>
        <w:jc w:val="center"/>
        <w:outlineLvl w:val="3"/>
        <w:rPr>
          <w:rFonts w:ascii="Helvetica" w:eastAsia="宋体" w:hAnsi="Helvetica" w:cs="Helvetica" w:hint="eastAsia"/>
          <w:b/>
          <w:bCs/>
          <w:color w:val="008CD6"/>
          <w:kern w:val="0"/>
          <w:sz w:val="19"/>
          <w:szCs w:val="19"/>
        </w:rPr>
      </w:pPr>
      <w:r w:rsidRPr="009D7E38">
        <w:rPr>
          <w:rFonts w:ascii="Helvetica" w:eastAsia="宋体" w:hAnsi="Helvetica" w:cs="Helvetica" w:hint="eastAsia"/>
          <w:b/>
          <w:bCs/>
          <w:color w:val="008CD6"/>
          <w:kern w:val="0"/>
          <w:sz w:val="19"/>
          <w:szCs w:val="19"/>
        </w:rPr>
        <w:t>其他企业</w:t>
      </w:r>
      <w:r w:rsidRPr="009D7E38">
        <w:rPr>
          <w:rFonts w:ascii="Helvetica" w:eastAsia="宋体" w:hAnsi="Helvetica" w:cs="Helvetica" w:hint="eastAsia"/>
          <w:b/>
          <w:bCs/>
          <w:color w:val="008CD6"/>
          <w:kern w:val="0"/>
          <w:sz w:val="19"/>
          <w:szCs w:val="19"/>
        </w:rPr>
        <w:t xml:space="preserve"> </w:t>
      </w:r>
      <w:r w:rsidRPr="009D7E38">
        <w:rPr>
          <w:rFonts w:ascii="Helvetica" w:eastAsia="宋体" w:hAnsi="Helvetica" w:cs="Helvetica" w:hint="eastAsia"/>
          <w:b/>
          <w:bCs/>
          <w:color w:val="008CD6"/>
          <w:kern w:val="0"/>
          <w:sz w:val="19"/>
          <w:szCs w:val="19"/>
        </w:rPr>
        <w:t>金融业</w:t>
      </w:r>
      <w:r w:rsidRPr="009D7E38">
        <w:rPr>
          <w:rFonts w:ascii="Helvetica" w:eastAsia="宋体" w:hAnsi="Helvetica" w:cs="Helvetica" w:hint="eastAsia"/>
          <w:b/>
          <w:bCs/>
          <w:color w:val="008CD6"/>
          <w:kern w:val="0"/>
          <w:sz w:val="19"/>
          <w:szCs w:val="19"/>
        </w:rPr>
        <w:t xml:space="preserve"> </w:t>
      </w:r>
      <w:r w:rsidRPr="009D7E38">
        <w:rPr>
          <w:rFonts w:ascii="Helvetica" w:eastAsia="宋体" w:hAnsi="Helvetica" w:cs="Helvetica" w:hint="eastAsia"/>
          <w:b/>
          <w:bCs/>
          <w:color w:val="008CD6"/>
          <w:kern w:val="0"/>
          <w:sz w:val="19"/>
          <w:szCs w:val="19"/>
        </w:rPr>
        <w:t>上海市浦东新区</w:t>
      </w:r>
    </w:p>
    <w:p w:rsidR="009D7E38" w:rsidRPr="009D7E38" w:rsidRDefault="009D7E38" w:rsidP="009D7E38">
      <w:pPr>
        <w:widowControl/>
        <w:pBdr>
          <w:left w:val="single" w:sz="18" w:space="5" w:color="008CD6"/>
        </w:pBdr>
        <w:shd w:val="clear" w:color="auto" w:fill="FFFFFF"/>
        <w:spacing w:after="242"/>
        <w:jc w:val="left"/>
        <w:outlineLvl w:val="3"/>
        <w:rPr>
          <w:rFonts w:ascii="Helvetica" w:eastAsia="宋体" w:hAnsi="Helvetica" w:cs="Helvetica"/>
          <w:b/>
          <w:bCs/>
          <w:color w:val="008CD6"/>
          <w:kern w:val="0"/>
          <w:sz w:val="19"/>
          <w:szCs w:val="19"/>
        </w:rPr>
      </w:pPr>
      <w:r w:rsidRPr="009D7E38">
        <w:rPr>
          <w:rFonts w:ascii="Helvetica" w:eastAsia="宋体" w:hAnsi="Helvetica" w:cs="Helvetica"/>
          <w:b/>
          <w:bCs/>
          <w:color w:val="008CD6"/>
          <w:kern w:val="0"/>
          <w:sz w:val="19"/>
          <w:szCs w:val="19"/>
        </w:rPr>
        <w:t>公司简介</w:t>
      </w:r>
    </w:p>
    <w:p w:rsidR="009D7E38" w:rsidRPr="009D7E38" w:rsidRDefault="009D7E38" w:rsidP="009D7E38">
      <w:pPr>
        <w:widowControl/>
        <w:shd w:val="clear" w:color="auto" w:fill="FFFFFF"/>
        <w:spacing w:line="480" w:lineRule="auto"/>
        <w:ind w:firstLine="480"/>
        <w:jc w:val="left"/>
        <w:rPr>
          <w:rFonts w:ascii="Helvetica" w:eastAsia="宋体" w:hAnsi="Helvetica" w:cs="Helvetica"/>
          <w:color w:val="434343"/>
          <w:kern w:val="0"/>
          <w:sz w:val="17"/>
          <w:szCs w:val="17"/>
        </w:rPr>
      </w:pPr>
      <w:r w:rsidRPr="009D7E38">
        <w:rPr>
          <w:rFonts w:ascii="Helvetica" w:eastAsia="宋体" w:hAnsi="Helvetica" w:cs="Helvetica"/>
          <w:color w:val="434343"/>
          <w:kern w:val="0"/>
          <w:sz w:val="17"/>
          <w:szCs w:val="17"/>
        </w:rPr>
        <w:t>凯纳资本是由众多具有海外背景和国内证券期货领域资深投资人组成，是一支拥有超过</w:t>
      </w:r>
      <w:r w:rsidRPr="009D7E38">
        <w:rPr>
          <w:rFonts w:ascii="Helvetica" w:eastAsia="宋体" w:hAnsi="Helvetica" w:cs="Helvetica"/>
          <w:color w:val="434343"/>
          <w:kern w:val="0"/>
          <w:sz w:val="17"/>
          <w:szCs w:val="17"/>
        </w:rPr>
        <w:t>30</w:t>
      </w:r>
      <w:r w:rsidRPr="009D7E38">
        <w:rPr>
          <w:rFonts w:ascii="Helvetica" w:eastAsia="宋体" w:hAnsi="Helvetica" w:cs="Helvetica"/>
          <w:color w:val="434343"/>
          <w:kern w:val="0"/>
          <w:sz w:val="17"/>
          <w:szCs w:val="17"/>
        </w:rPr>
        <w:t>人的专业团队，大部分策略师毕业于北大、交大、复旦、美国宾夕法尼亚大学等海内外知名学府</w:t>
      </w:r>
      <w:r w:rsidRPr="009D7E38">
        <w:rPr>
          <w:rFonts w:ascii="Helvetica" w:eastAsia="宋体" w:hAnsi="Helvetica" w:cs="Helvetica"/>
          <w:color w:val="434343"/>
          <w:kern w:val="0"/>
          <w:sz w:val="17"/>
          <w:szCs w:val="17"/>
        </w:rPr>
        <w:t>,</w:t>
      </w:r>
      <w:r w:rsidRPr="009D7E38">
        <w:rPr>
          <w:rFonts w:ascii="Helvetica" w:eastAsia="宋体" w:hAnsi="Helvetica" w:cs="Helvetica"/>
          <w:color w:val="434343"/>
          <w:kern w:val="0"/>
          <w:sz w:val="17"/>
          <w:szCs w:val="17"/>
        </w:rPr>
        <w:t>并在国际著名金融机构</w:t>
      </w:r>
      <w:r w:rsidRPr="009D7E38">
        <w:rPr>
          <w:rFonts w:ascii="Helvetica" w:eastAsia="宋体" w:hAnsi="Helvetica" w:cs="Helvetica"/>
          <w:color w:val="434343"/>
          <w:kern w:val="0"/>
          <w:sz w:val="17"/>
          <w:szCs w:val="17"/>
        </w:rPr>
        <w:t>(</w:t>
      </w:r>
      <w:r w:rsidRPr="009D7E38">
        <w:rPr>
          <w:rFonts w:ascii="Helvetica" w:eastAsia="宋体" w:hAnsi="Helvetica" w:cs="Helvetica"/>
          <w:color w:val="434343"/>
          <w:kern w:val="0"/>
          <w:sz w:val="17"/>
          <w:szCs w:val="17"/>
        </w:rPr>
        <w:t>摩根斯坦利、黑岩集团、暗池等</w:t>
      </w:r>
      <w:r w:rsidRPr="009D7E38">
        <w:rPr>
          <w:rFonts w:ascii="Helvetica" w:eastAsia="宋体" w:hAnsi="Helvetica" w:cs="Helvetica"/>
          <w:color w:val="434343"/>
          <w:kern w:val="0"/>
          <w:sz w:val="17"/>
          <w:szCs w:val="17"/>
        </w:rPr>
        <w:t>)</w:t>
      </w:r>
      <w:r w:rsidRPr="009D7E38">
        <w:rPr>
          <w:rFonts w:ascii="Helvetica" w:eastAsia="宋体" w:hAnsi="Helvetica" w:cs="Helvetica"/>
          <w:color w:val="434343"/>
          <w:kern w:val="0"/>
          <w:sz w:val="17"/>
          <w:szCs w:val="17"/>
        </w:rPr>
        <w:t>和量化研究机构任职</w:t>
      </w:r>
      <w:r w:rsidRPr="009D7E38">
        <w:rPr>
          <w:rFonts w:ascii="Helvetica" w:eastAsia="宋体" w:hAnsi="Helvetica" w:cs="Helvetica"/>
          <w:color w:val="434343"/>
          <w:kern w:val="0"/>
          <w:sz w:val="17"/>
          <w:szCs w:val="17"/>
        </w:rPr>
        <w:t>,</w:t>
      </w:r>
      <w:r w:rsidRPr="009D7E38">
        <w:rPr>
          <w:rFonts w:ascii="Helvetica" w:eastAsia="宋体" w:hAnsi="Helvetica" w:cs="Helvetica"/>
          <w:color w:val="434343"/>
          <w:kern w:val="0"/>
          <w:sz w:val="17"/>
          <w:szCs w:val="17"/>
        </w:rPr>
        <w:t>长期受先进成进的国外量化交易理念熏陶并拥有与之相匹配的成功商业化实战经验。</w:t>
      </w:r>
    </w:p>
    <w:p w:rsidR="009D7E38" w:rsidRPr="009D7E38" w:rsidRDefault="009D7E38" w:rsidP="009D7E38">
      <w:pPr>
        <w:widowControl/>
        <w:shd w:val="clear" w:color="auto" w:fill="FFFFFF"/>
        <w:spacing w:line="480" w:lineRule="auto"/>
        <w:ind w:firstLine="480"/>
        <w:jc w:val="left"/>
        <w:rPr>
          <w:rFonts w:ascii="Helvetica" w:eastAsia="宋体" w:hAnsi="Helvetica" w:cs="Helvetica"/>
          <w:color w:val="434343"/>
          <w:kern w:val="0"/>
          <w:sz w:val="17"/>
          <w:szCs w:val="17"/>
        </w:rPr>
      </w:pPr>
      <w:r w:rsidRPr="009D7E38">
        <w:rPr>
          <w:rFonts w:ascii="Helvetica" w:eastAsia="宋体" w:hAnsi="Helvetica" w:cs="Helvetica"/>
          <w:color w:val="434343"/>
          <w:kern w:val="0"/>
          <w:sz w:val="17"/>
          <w:szCs w:val="17"/>
        </w:rPr>
        <w:t>现代信息技术的迅速发展，市场对系统处理信息的能力需求越来越强，量化投资模式也随之出现。量化模式主要通过增加信息的宽度，也就是提高处理信息的数量来寻找被市场忽略的因素，从中获得超额收益。公司团队通过多年的投资经验具有较高的风险控制能力并研发出全系列量化交易模型，包括日内模型、趋势模型、套利模型共数百套，专注于可持续，风险可控，回报利润最大化的量化投资。</w:t>
      </w:r>
    </w:p>
    <w:p w:rsidR="009D7E38" w:rsidRPr="009D7E38" w:rsidRDefault="009D7E38" w:rsidP="009D7E38">
      <w:pPr>
        <w:widowControl/>
        <w:shd w:val="clear" w:color="auto" w:fill="FFFFFF"/>
        <w:spacing w:line="480" w:lineRule="auto"/>
        <w:ind w:firstLine="480"/>
        <w:jc w:val="left"/>
        <w:rPr>
          <w:rFonts w:ascii="Helvetica" w:eastAsia="宋体" w:hAnsi="Helvetica" w:cs="Helvetica"/>
          <w:color w:val="434343"/>
          <w:kern w:val="0"/>
          <w:sz w:val="17"/>
          <w:szCs w:val="17"/>
        </w:rPr>
      </w:pPr>
      <w:r w:rsidRPr="009D7E38">
        <w:rPr>
          <w:rFonts w:ascii="Helvetica" w:eastAsia="宋体" w:hAnsi="Helvetica" w:cs="Helvetica"/>
          <w:color w:val="434343"/>
          <w:kern w:val="0"/>
          <w:sz w:val="17"/>
          <w:szCs w:val="17"/>
        </w:rPr>
        <w:t>交易模式的研究对象由传统模式转换为运用现代金融学、金融工程学和行为金融学等理论，使用统计的方法对各类信息进行分析和研究。这种模式从资产估值，公司财务分析，公司治理和市场参与者的行为特征等各个角度构造多因素模型，通过高频率的交易策略实现收益。</w:t>
      </w:r>
    </w:p>
    <w:p w:rsidR="009D7E38" w:rsidRPr="009D7E38" w:rsidRDefault="009D7E38" w:rsidP="009D7E38">
      <w:pPr>
        <w:widowControl/>
        <w:shd w:val="clear" w:color="auto" w:fill="FFFFFF"/>
        <w:spacing w:line="480" w:lineRule="auto"/>
        <w:ind w:firstLine="480"/>
        <w:jc w:val="left"/>
        <w:rPr>
          <w:rFonts w:ascii="Helvetica" w:eastAsia="宋体" w:hAnsi="Helvetica" w:cs="Helvetica"/>
          <w:color w:val="434343"/>
          <w:kern w:val="0"/>
          <w:sz w:val="17"/>
          <w:szCs w:val="17"/>
        </w:rPr>
      </w:pPr>
      <w:r w:rsidRPr="009D7E38">
        <w:rPr>
          <w:rFonts w:ascii="Helvetica" w:eastAsia="宋体" w:hAnsi="Helvetica" w:cs="Helvetica"/>
          <w:color w:val="434343"/>
          <w:kern w:val="0"/>
          <w:sz w:val="17"/>
          <w:szCs w:val="17"/>
        </w:rPr>
        <w:t>凯纳量化是中国量化交易的先锋，</w:t>
      </w:r>
      <w:r w:rsidRPr="009D7E38">
        <w:rPr>
          <w:rFonts w:ascii="Helvetica" w:eastAsia="宋体" w:hAnsi="Helvetica" w:cs="Helvetica"/>
          <w:color w:val="434343"/>
          <w:kern w:val="0"/>
          <w:sz w:val="17"/>
          <w:szCs w:val="17"/>
        </w:rPr>
        <w:t>2013</w:t>
      </w:r>
      <w:r w:rsidRPr="009D7E38">
        <w:rPr>
          <w:rFonts w:ascii="Helvetica" w:eastAsia="宋体" w:hAnsi="Helvetica" w:cs="Helvetica"/>
          <w:color w:val="434343"/>
          <w:kern w:val="0"/>
          <w:sz w:val="17"/>
          <w:szCs w:val="17"/>
        </w:rPr>
        <w:t>年</w:t>
      </w:r>
      <w:r w:rsidRPr="009D7E38">
        <w:rPr>
          <w:rFonts w:ascii="Helvetica" w:eastAsia="宋体" w:hAnsi="Helvetica" w:cs="Helvetica"/>
          <w:color w:val="434343"/>
          <w:kern w:val="0"/>
          <w:sz w:val="17"/>
          <w:szCs w:val="17"/>
        </w:rPr>
        <w:t>2</w:t>
      </w:r>
      <w:r w:rsidRPr="009D7E38">
        <w:rPr>
          <w:rFonts w:ascii="Helvetica" w:eastAsia="宋体" w:hAnsi="Helvetica" w:cs="Helvetica"/>
          <w:color w:val="434343"/>
          <w:kern w:val="0"/>
          <w:sz w:val="17"/>
          <w:szCs w:val="17"/>
        </w:rPr>
        <w:t>月发行了国内首只全自动程序化阳光私募基金，累计至今共发行了</w:t>
      </w:r>
      <w:r w:rsidRPr="009D7E38">
        <w:rPr>
          <w:rFonts w:ascii="Helvetica" w:eastAsia="宋体" w:hAnsi="Helvetica" w:cs="Helvetica"/>
          <w:color w:val="434343"/>
          <w:kern w:val="0"/>
          <w:sz w:val="17"/>
          <w:szCs w:val="17"/>
        </w:rPr>
        <w:t>60</w:t>
      </w:r>
      <w:r w:rsidRPr="009D7E38">
        <w:rPr>
          <w:rFonts w:ascii="Helvetica" w:eastAsia="宋体" w:hAnsi="Helvetica" w:cs="Helvetica"/>
          <w:color w:val="434343"/>
          <w:kern w:val="0"/>
          <w:sz w:val="17"/>
          <w:szCs w:val="17"/>
        </w:rPr>
        <w:t>只产品，资金管理规模超过</w:t>
      </w:r>
      <w:r w:rsidRPr="009D7E38">
        <w:rPr>
          <w:rFonts w:ascii="Helvetica" w:eastAsia="宋体" w:hAnsi="Helvetica" w:cs="Helvetica"/>
          <w:color w:val="434343"/>
          <w:kern w:val="0"/>
          <w:sz w:val="17"/>
          <w:szCs w:val="17"/>
        </w:rPr>
        <w:t>20</w:t>
      </w:r>
      <w:r w:rsidRPr="009D7E38">
        <w:rPr>
          <w:rFonts w:ascii="Helvetica" w:eastAsia="宋体" w:hAnsi="Helvetica" w:cs="Helvetica"/>
          <w:color w:val="434343"/>
          <w:kern w:val="0"/>
          <w:sz w:val="17"/>
          <w:szCs w:val="17"/>
        </w:rPr>
        <w:t>亿人民币。公司主要经营资产管理业务，以量化交易为核心思想，交易标的横跨股票、期货、债券及期权等衍生品。主要投资策略包括</w:t>
      </w:r>
      <w:r w:rsidRPr="009D7E38">
        <w:rPr>
          <w:rFonts w:ascii="Helvetica" w:eastAsia="宋体" w:hAnsi="Helvetica" w:cs="Helvetica"/>
          <w:color w:val="434343"/>
          <w:kern w:val="0"/>
          <w:sz w:val="17"/>
          <w:szCs w:val="17"/>
        </w:rPr>
        <w:t xml:space="preserve">CTA </w:t>
      </w:r>
      <w:r w:rsidRPr="009D7E38">
        <w:rPr>
          <w:rFonts w:ascii="Helvetica" w:eastAsia="宋体" w:hAnsi="Helvetica" w:cs="Helvetica"/>
          <w:color w:val="434343"/>
          <w:kern w:val="0"/>
          <w:sz w:val="17"/>
          <w:szCs w:val="17"/>
        </w:rPr>
        <w:t>、阿尔法、新股认购、套利、高频交易及其他数量化交易，在稳健的风险管理下实现全自动交易</w:t>
      </w:r>
      <w:r w:rsidRPr="009D7E38">
        <w:rPr>
          <w:rFonts w:ascii="Helvetica" w:eastAsia="宋体" w:hAnsi="Helvetica" w:cs="Helvetica"/>
          <w:color w:val="434343"/>
          <w:kern w:val="0"/>
          <w:sz w:val="17"/>
          <w:szCs w:val="17"/>
        </w:rPr>
        <w:t>,</w:t>
      </w:r>
      <w:r w:rsidRPr="009D7E38">
        <w:rPr>
          <w:rFonts w:ascii="Helvetica" w:eastAsia="宋体" w:hAnsi="Helvetica" w:cs="Helvetica"/>
          <w:color w:val="434343"/>
          <w:kern w:val="0"/>
          <w:sz w:val="17"/>
          <w:szCs w:val="17"/>
        </w:rPr>
        <w:t>以稳定的资产增值领跑行业。</w:t>
      </w:r>
    </w:p>
    <w:p w:rsidR="009D7E38" w:rsidRPr="009D7E38" w:rsidRDefault="009D7E38" w:rsidP="009D7E38">
      <w:pPr>
        <w:spacing w:line="360" w:lineRule="auto"/>
        <w:rPr>
          <w:rFonts w:ascii="Helvetica" w:eastAsia="宋体" w:hAnsi="Helvetica" w:cs="Helvetica" w:hint="eastAsia"/>
          <w:color w:val="434343"/>
          <w:kern w:val="0"/>
          <w:sz w:val="17"/>
          <w:szCs w:val="17"/>
        </w:rPr>
      </w:pPr>
      <w:r w:rsidRPr="009D7E38">
        <w:rPr>
          <w:rFonts w:ascii="Helvetica" w:eastAsia="宋体" w:hAnsi="Helvetica" w:cs="Helvetica" w:hint="eastAsia"/>
          <w:color w:val="434343"/>
          <w:kern w:val="0"/>
          <w:sz w:val="17"/>
          <w:szCs w:val="17"/>
        </w:rPr>
        <w:t>市场运营</w:t>
      </w:r>
    </w:p>
    <w:p w:rsidR="009D7E38" w:rsidRPr="009D7E38" w:rsidRDefault="009D7E38" w:rsidP="009D7E38">
      <w:pPr>
        <w:spacing w:line="360" w:lineRule="auto"/>
        <w:rPr>
          <w:rFonts w:ascii="Helvetica" w:eastAsia="宋体" w:hAnsi="Helvetica" w:cs="Helvetica" w:hint="eastAsia"/>
          <w:color w:val="434343"/>
          <w:kern w:val="0"/>
          <w:sz w:val="17"/>
          <w:szCs w:val="17"/>
        </w:rPr>
      </w:pPr>
      <w:r w:rsidRPr="009D7E38">
        <w:rPr>
          <w:rFonts w:ascii="Helvetica" w:eastAsia="宋体" w:hAnsi="Helvetica" w:cs="Helvetica" w:hint="eastAsia"/>
          <w:color w:val="434343"/>
          <w:kern w:val="0"/>
          <w:sz w:val="17"/>
          <w:szCs w:val="17"/>
        </w:rPr>
        <w:t>面议</w:t>
      </w:r>
      <w:r w:rsidRPr="009D7E38">
        <w:rPr>
          <w:rFonts w:ascii="Helvetica" w:eastAsia="宋体" w:hAnsi="Helvetica" w:cs="Helvetica" w:hint="eastAsia"/>
          <w:color w:val="434343"/>
          <w:kern w:val="0"/>
          <w:sz w:val="17"/>
          <w:szCs w:val="17"/>
        </w:rPr>
        <w:t xml:space="preserve"> </w:t>
      </w:r>
      <w:r w:rsidRPr="009D7E38">
        <w:rPr>
          <w:rFonts w:ascii="Helvetica" w:eastAsia="宋体" w:hAnsi="Helvetica" w:cs="Helvetica" w:hint="eastAsia"/>
          <w:color w:val="434343"/>
          <w:kern w:val="0"/>
          <w:sz w:val="17"/>
          <w:szCs w:val="17"/>
        </w:rPr>
        <w:t>上海市浦东新区</w:t>
      </w:r>
      <w:r w:rsidRPr="009D7E38">
        <w:rPr>
          <w:rFonts w:ascii="Helvetica" w:eastAsia="宋体" w:hAnsi="Helvetica" w:cs="Helvetica" w:hint="eastAsia"/>
          <w:color w:val="434343"/>
          <w:kern w:val="0"/>
          <w:sz w:val="17"/>
          <w:szCs w:val="17"/>
        </w:rPr>
        <w:t xml:space="preserve"> </w:t>
      </w:r>
      <w:r w:rsidRPr="009D7E38">
        <w:rPr>
          <w:rFonts w:ascii="Helvetica" w:eastAsia="宋体" w:hAnsi="Helvetica" w:cs="Helvetica" w:hint="eastAsia"/>
          <w:color w:val="434343"/>
          <w:kern w:val="0"/>
          <w:sz w:val="17"/>
          <w:szCs w:val="17"/>
        </w:rPr>
        <w:t>全职</w:t>
      </w:r>
      <w:r w:rsidRPr="009D7E38">
        <w:rPr>
          <w:rFonts w:ascii="Helvetica" w:eastAsia="宋体" w:hAnsi="Helvetica" w:cs="Helvetica" w:hint="eastAsia"/>
          <w:color w:val="434343"/>
          <w:kern w:val="0"/>
          <w:sz w:val="17"/>
          <w:szCs w:val="17"/>
        </w:rPr>
        <w:t xml:space="preserve"> </w:t>
      </w:r>
      <w:r w:rsidRPr="009D7E38">
        <w:rPr>
          <w:rFonts w:ascii="Helvetica" w:eastAsia="宋体" w:hAnsi="Helvetica" w:cs="Helvetica" w:hint="eastAsia"/>
          <w:color w:val="434343"/>
          <w:kern w:val="0"/>
          <w:sz w:val="17"/>
          <w:szCs w:val="17"/>
        </w:rPr>
        <w:t>本科及以上</w:t>
      </w:r>
      <w:r w:rsidRPr="009D7E38">
        <w:rPr>
          <w:rFonts w:ascii="Helvetica" w:eastAsia="宋体" w:hAnsi="Helvetica" w:cs="Helvetica" w:hint="eastAsia"/>
          <w:color w:val="434343"/>
          <w:kern w:val="0"/>
          <w:sz w:val="17"/>
          <w:szCs w:val="17"/>
        </w:rPr>
        <w:t xml:space="preserve"> 1 2021-01-31</w:t>
      </w:r>
    </w:p>
    <w:p w:rsidR="009D7E38" w:rsidRPr="009D7E38" w:rsidRDefault="009D7E38" w:rsidP="009D7E38">
      <w:pPr>
        <w:spacing w:line="360" w:lineRule="auto"/>
        <w:rPr>
          <w:rFonts w:ascii="Helvetica" w:eastAsia="宋体" w:hAnsi="Helvetica" w:cs="Helvetica"/>
          <w:color w:val="434343"/>
          <w:kern w:val="0"/>
          <w:sz w:val="17"/>
          <w:szCs w:val="17"/>
        </w:rPr>
      </w:pPr>
    </w:p>
    <w:p w:rsidR="009D7E38" w:rsidRPr="009D7E38" w:rsidRDefault="009D7E38" w:rsidP="009D7E38">
      <w:pPr>
        <w:spacing w:line="360" w:lineRule="auto"/>
        <w:rPr>
          <w:rFonts w:ascii="Helvetica" w:eastAsia="宋体" w:hAnsi="Helvetica" w:cs="Helvetica" w:hint="eastAsia"/>
          <w:color w:val="434343"/>
          <w:kern w:val="0"/>
          <w:sz w:val="17"/>
          <w:szCs w:val="17"/>
        </w:rPr>
      </w:pPr>
      <w:r w:rsidRPr="009D7E38">
        <w:rPr>
          <w:rFonts w:ascii="Helvetica" w:eastAsia="宋体" w:hAnsi="Helvetica" w:cs="Helvetica" w:hint="eastAsia"/>
          <w:color w:val="434343"/>
          <w:kern w:val="0"/>
          <w:sz w:val="17"/>
          <w:szCs w:val="17"/>
        </w:rPr>
        <w:t>职位描述</w:t>
      </w:r>
    </w:p>
    <w:p w:rsidR="009D7E38" w:rsidRPr="009D7E38" w:rsidRDefault="009D7E38" w:rsidP="009D7E38">
      <w:pPr>
        <w:spacing w:line="360" w:lineRule="auto"/>
        <w:rPr>
          <w:rFonts w:ascii="Helvetica" w:eastAsia="宋体" w:hAnsi="Helvetica" w:cs="Helvetica"/>
          <w:color w:val="434343"/>
          <w:kern w:val="0"/>
          <w:sz w:val="17"/>
          <w:szCs w:val="17"/>
        </w:rPr>
      </w:pPr>
      <w:r w:rsidRPr="009D7E38">
        <w:rPr>
          <w:rFonts w:ascii="Helvetica" w:eastAsia="宋体" w:hAnsi="Helvetica" w:cs="Helvetica" w:hint="eastAsia"/>
          <w:color w:val="434343"/>
          <w:kern w:val="0"/>
          <w:sz w:val="17"/>
          <w:szCs w:val="17"/>
        </w:rPr>
        <w:t>岗位职责：</w:t>
      </w:r>
    </w:p>
    <w:p w:rsidR="009D7E38" w:rsidRPr="009D7E38" w:rsidRDefault="009D7E38" w:rsidP="009D7E38">
      <w:pPr>
        <w:spacing w:line="360" w:lineRule="auto"/>
        <w:rPr>
          <w:rFonts w:ascii="Helvetica" w:eastAsia="宋体" w:hAnsi="Helvetica" w:cs="Helvetica"/>
          <w:color w:val="434343"/>
          <w:kern w:val="0"/>
          <w:sz w:val="17"/>
          <w:szCs w:val="17"/>
        </w:rPr>
      </w:pPr>
      <w:r w:rsidRPr="009D7E38">
        <w:rPr>
          <w:rFonts w:ascii="Helvetica" w:eastAsia="宋体" w:hAnsi="Helvetica" w:cs="Helvetica" w:hint="eastAsia"/>
          <w:color w:val="434343"/>
          <w:kern w:val="0"/>
          <w:sz w:val="17"/>
          <w:szCs w:val="17"/>
        </w:rPr>
        <w:lastRenderedPageBreak/>
        <w:t xml:space="preserve">1. </w:t>
      </w:r>
      <w:r w:rsidRPr="009D7E38">
        <w:rPr>
          <w:rFonts w:ascii="Helvetica" w:eastAsia="宋体" w:hAnsi="Helvetica" w:cs="Helvetica" w:hint="eastAsia"/>
          <w:color w:val="434343"/>
          <w:kern w:val="0"/>
          <w:sz w:val="17"/>
          <w:szCs w:val="17"/>
        </w:rPr>
        <w:t>协助市场负责人拓展渠道客户，按照要求撰写尽调材料与报告，对接客户各项材料需求</w:t>
      </w:r>
    </w:p>
    <w:p w:rsidR="009D7E38" w:rsidRPr="009D7E38" w:rsidRDefault="009D7E38" w:rsidP="009D7E38">
      <w:pPr>
        <w:spacing w:line="360" w:lineRule="auto"/>
        <w:rPr>
          <w:rFonts w:ascii="Helvetica" w:eastAsia="宋体" w:hAnsi="Helvetica" w:cs="Helvetica"/>
          <w:color w:val="434343"/>
          <w:kern w:val="0"/>
          <w:sz w:val="17"/>
          <w:szCs w:val="17"/>
        </w:rPr>
      </w:pPr>
      <w:r w:rsidRPr="009D7E38">
        <w:rPr>
          <w:rFonts w:ascii="Helvetica" w:eastAsia="宋体" w:hAnsi="Helvetica" w:cs="Helvetica" w:hint="eastAsia"/>
          <w:color w:val="434343"/>
          <w:kern w:val="0"/>
          <w:sz w:val="17"/>
          <w:szCs w:val="17"/>
        </w:rPr>
        <w:t xml:space="preserve">2. </w:t>
      </w:r>
      <w:r w:rsidRPr="009D7E38">
        <w:rPr>
          <w:rFonts w:ascii="Helvetica" w:eastAsia="宋体" w:hAnsi="Helvetica" w:cs="Helvetica" w:hint="eastAsia"/>
          <w:color w:val="434343"/>
          <w:kern w:val="0"/>
          <w:sz w:val="17"/>
          <w:szCs w:val="17"/>
        </w:rPr>
        <w:t>制作及优化公司基金产品周报，月报以及相关介绍材料</w:t>
      </w:r>
    </w:p>
    <w:p w:rsidR="009D7E38" w:rsidRPr="009D7E38" w:rsidRDefault="009D7E38" w:rsidP="009D7E38">
      <w:pPr>
        <w:spacing w:line="360" w:lineRule="auto"/>
        <w:rPr>
          <w:rFonts w:ascii="Helvetica" w:eastAsia="宋体" w:hAnsi="Helvetica" w:cs="Helvetica"/>
          <w:color w:val="434343"/>
          <w:kern w:val="0"/>
          <w:sz w:val="17"/>
          <w:szCs w:val="17"/>
        </w:rPr>
      </w:pPr>
      <w:r w:rsidRPr="009D7E38">
        <w:rPr>
          <w:rFonts w:ascii="Helvetica" w:eastAsia="宋体" w:hAnsi="Helvetica" w:cs="Helvetica" w:hint="eastAsia"/>
          <w:color w:val="434343"/>
          <w:kern w:val="0"/>
          <w:sz w:val="17"/>
          <w:szCs w:val="17"/>
        </w:rPr>
        <w:t xml:space="preserve">3. </w:t>
      </w:r>
      <w:r w:rsidRPr="009D7E38">
        <w:rPr>
          <w:rFonts w:ascii="Helvetica" w:eastAsia="宋体" w:hAnsi="Helvetica" w:cs="Helvetica" w:hint="eastAsia"/>
          <w:color w:val="434343"/>
          <w:kern w:val="0"/>
          <w:sz w:val="17"/>
          <w:szCs w:val="17"/>
        </w:rPr>
        <w:t>完成市场负责人所要求的各类统计分析及图表制作</w:t>
      </w:r>
    </w:p>
    <w:p w:rsidR="009D7E38" w:rsidRPr="009D7E38" w:rsidRDefault="009D7E38" w:rsidP="009D7E38">
      <w:pPr>
        <w:spacing w:line="360" w:lineRule="auto"/>
        <w:rPr>
          <w:rFonts w:ascii="Helvetica" w:eastAsia="宋体" w:hAnsi="Helvetica" w:cs="Helvetica"/>
          <w:color w:val="434343"/>
          <w:kern w:val="0"/>
          <w:sz w:val="17"/>
          <w:szCs w:val="17"/>
        </w:rPr>
      </w:pPr>
      <w:r w:rsidRPr="009D7E38">
        <w:rPr>
          <w:rFonts w:ascii="Helvetica" w:eastAsia="宋体" w:hAnsi="Helvetica" w:cs="Helvetica" w:hint="eastAsia"/>
          <w:color w:val="434343"/>
          <w:kern w:val="0"/>
          <w:sz w:val="17"/>
          <w:szCs w:val="17"/>
        </w:rPr>
        <w:t xml:space="preserve">4. </w:t>
      </w:r>
      <w:r w:rsidRPr="009D7E38">
        <w:rPr>
          <w:rFonts w:ascii="Helvetica" w:eastAsia="宋体" w:hAnsi="Helvetica" w:cs="Helvetica" w:hint="eastAsia"/>
          <w:color w:val="434343"/>
          <w:kern w:val="0"/>
          <w:sz w:val="17"/>
          <w:szCs w:val="17"/>
        </w:rPr>
        <w:t>填写会议记录以及客户会谈报告</w:t>
      </w:r>
    </w:p>
    <w:p w:rsidR="009D7E38" w:rsidRPr="009D7E38" w:rsidRDefault="009D7E38" w:rsidP="009D7E38">
      <w:pPr>
        <w:spacing w:line="360" w:lineRule="auto"/>
        <w:rPr>
          <w:rFonts w:ascii="Helvetica" w:eastAsia="宋体" w:hAnsi="Helvetica" w:cs="Helvetica"/>
          <w:color w:val="434343"/>
          <w:kern w:val="0"/>
          <w:sz w:val="17"/>
          <w:szCs w:val="17"/>
        </w:rPr>
      </w:pPr>
      <w:r w:rsidRPr="009D7E38">
        <w:rPr>
          <w:rFonts w:ascii="Helvetica" w:eastAsia="宋体" w:hAnsi="Helvetica" w:cs="Helvetica" w:hint="eastAsia"/>
          <w:color w:val="434343"/>
          <w:kern w:val="0"/>
          <w:sz w:val="17"/>
          <w:szCs w:val="17"/>
        </w:rPr>
        <w:t>任职要求：</w:t>
      </w:r>
    </w:p>
    <w:p w:rsidR="009D7E38" w:rsidRPr="009D7E38" w:rsidRDefault="009D7E38" w:rsidP="009D7E38">
      <w:pPr>
        <w:spacing w:line="360" w:lineRule="auto"/>
        <w:rPr>
          <w:rFonts w:ascii="Helvetica" w:eastAsia="宋体" w:hAnsi="Helvetica" w:cs="Helvetica"/>
          <w:color w:val="434343"/>
          <w:kern w:val="0"/>
          <w:sz w:val="17"/>
          <w:szCs w:val="17"/>
        </w:rPr>
      </w:pPr>
      <w:r w:rsidRPr="009D7E38">
        <w:rPr>
          <w:rFonts w:ascii="Helvetica" w:eastAsia="宋体" w:hAnsi="Helvetica" w:cs="Helvetica" w:hint="eastAsia"/>
          <w:color w:val="434343"/>
          <w:kern w:val="0"/>
          <w:sz w:val="17"/>
          <w:szCs w:val="17"/>
        </w:rPr>
        <w:t xml:space="preserve">1. </w:t>
      </w:r>
      <w:r w:rsidRPr="009D7E38">
        <w:rPr>
          <w:rFonts w:ascii="Helvetica" w:eastAsia="宋体" w:hAnsi="Helvetica" w:cs="Helvetica" w:hint="eastAsia"/>
          <w:color w:val="434343"/>
          <w:kern w:val="0"/>
          <w:sz w:val="17"/>
          <w:szCs w:val="17"/>
        </w:rPr>
        <w:t>国内外知名大学本科及以上学历，拥有</w:t>
      </w:r>
      <w:r w:rsidRPr="009D7E38">
        <w:rPr>
          <w:rFonts w:ascii="Helvetica" w:eastAsia="宋体" w:hAnsi="Helvetica" w:cs="Helvetica" w:hint="eastAsia"/>
          <w:color w:val="434343"/>
          <w:kern w:val="0"/>
          <w:sz w:val="17"/>
          <w:szCs w:val="17"/>
        </w:rPr>
        <w:t>1</w:t>
      </w:r>
      <w:r w:rsidRPr="009D7E38">
        <w:rPr>
          <w:rFonts w:ascii="Helvetica" w:eastAsia="宋体" w:hAnsi="Helvetica" w:cs="Helvetica" w:hint="eastAsia"/>
          <w:color w:val="434343"/>
          <w:kern w:val="0"/>
          <w:sz w:val="17"/>
          <w:szCs w:val="17"/>
        </w:rPr>
        <w:t>年及以上的私募或证券行业从业经验</w:t>
      </w:r>
    </w:p>
    <w:p w:rsidR="009D7E38" w:rsidRPr="009D7E38" w:rsidRDefault="009D7E38" w:rsidP="009D7E38">
      <w:pPr>
        <w:spacing w:line="360" w:lineRule="auto"/>
        <w:rPr>
          <w:rFonts w:ascii="Helvetica" w:eastAsia="宋体" w:hAnsi="Helvetica" w:cs="Helvetica"/>
          <w:color w:val="434343"/>
          <w:kern w:val="0"/>
          <w:sz w:val="17"/>
          <w:szCs w:val="17"/>
        </w:rPr>
      </w:pPr>
      <w:r w:rsidRPr="009D7E38">
        <w:rPr>
          <w:rFonts w:ascii="Helvetica" w:eastAsia="宋体" w:hAnsi="Helvetica" w:cs="Helvetica" w:hint="eastAsia"/>
          <w:color w:val="434343"/>
          <w:kern w:val="0"/>
          <w:sz w:val="17"/>
          <w:szCs w:val="17"/>
        </w:rPr>
        <w:t xml:space="preserve">2. </w:t>
      </w:r>
      <w:r w:rsidRPr="009D7E38">
        <w:rPr>
          <w:rFonts w:ascii="Helvetica" w:eastAsia="宋体" w:hAnsi="Helvetica" w:cs="Helvetica" w:hint="eastAsia"/>
          <w:color w:val="434343"/>
          <w:kern w:val="0"/>
          <w:sz w:val="17"/>
          <w:szCs w:val="17"/>
        </w:rPr>
        <w:t>熟悉金融市场，熟练使用</w:t>
      </w:r>
      <w:r w:rsidRPr="009D7E38">
        <w:rPr>
          <w:rFonts w:ascii="Helvetica" w:eastAsia="宋体" w:hAnsi="Helvetica" w:cs="Helvetica" w:hint="eastAsia"/>
          <w:color w:val="434343"/>
          <w:kern w:val="0"/>
          <w:sz w:val="17"/>
          <w:szCs w:val="17"/>
        </w:rPr>
        <w:t>excel</w:t>
      </w:r>
      <w:r w:rsidRPr="009D7E38">
        <w:rPr>
          <w:rFonts w:ascii="Helvetica" w:eastAsia="宋体" w:hAnsi="Helvetica" w:cs="Helvetica" w:hint="eastAsia"/>
          <w:color w:val="434343"/>
          <w:kern w:val="0"/>
          <w:sz w:val="17"/>
          <w:szCs w:val="17"/>
        </w:rPr>
        <w:t>进行统计工作，会使用一门脚本语言（</w:t>
      </w:r>
      <w:r w:rsidRPr="009D7E38">
        <w:rPr>
          <w:rFonts w:ascii="Helvetica" w:eastAsia="宋体" w:hAnsi="Helvetica" w:cs="Helvetica" w:hint="eastAsia"/>
          <w:color w:val="434343"/>
          <w:kern w:val="0"/>
          <w:sz w:val="17"/>
          <w:szCs w:val="17"/>
        </w:rPr>
        <w:t>python, r,matlab,vba</w:t>
      </w:r>
      <w:r w:rsidRPr="009D7E38">
        <w:rPr>
          <w:rFonts w:ascii="Helvetica" w:eastAsia="宋体" w:hAnsi="Helvetica" w:cs="Helvetica" w:hint="eastAsia"/>
          <w:color w:val="434343"/>
          <w:kern w:val="0"/>
          <w:sz w:val="17"/>
          <w:szCs w:val="17"/>
        </w:rPr>
        <w:t>）优先</w:t>
      </w:r>
    </w:p>
    <w:p w:rsidR="009D7E38" w:rsidRPr="009D7E38" w:rsidRDefault="009D7E38" w:rsidP="009D7E38">
      <w:pPr>
        <w:spacing w:line="360" w:lineRule="auto"/>
        <w:rPr>
          <w:rFonts w:ascii="Helvetica" w:eastAsia="宋体" w:hAnsi="Helvetica" w:cs="Helvetica"/>
          <w:color w:val="434343"/>
          <w:kern w:val="0"/>
          <w:sz w:val="17"/>
          <w:szCs w:val="17"/>
        </w:rPr>
      </w:pPr>
      <w:r w:rsidRPr="009D7E38">
        <w:rPr>
          <w:rFonts w:ascii="Helvetica" w:eastAsia="宋体" w:hAnsi="Helvetica" w:cs="Helvetica" w:hint="eastAsia"/>
          <w:color w:val="434343"/>
          <w:kern w:val="0"/>
          <w:sz w:val="17"/>
          <w:szCs w:val="17"/>
        </w:rPr>
        <w:t xml:space="preserve">3. </w:t>
      </w:r>
      <w:r w:rsidRPr="009D7E38">
        <w:rPr>
          <w:rFonts w:ascii="Helvetica" w:eastAsia="宋体" w:hAnsi="Helvetica" w:cs="Helvetica" w:hint="eastAsia"/>
          <w:color w:val="434343"/>
          <w:kern w:val="0"/>
          <w:sz w:val="17"/>
          <w:szCs w:val="17"/>
        </w:rPr>
        <w:t>熟练制作</w:t>
      </w:r>
      <w:r w:rsidRPr="009D7E38">
        <w:rPr>
          <w:rFonts w:ascii="Helvetica" w:eastAsia="宋体" w:hAnsi="Helvetica" w:cs="Helvetica" w:hint="eastAsia"/>
          <w:color w:val="434343"/>
          <w:kern w:val="0"/>
          <w:sz w:val="17"/>
          <w:szCs w:val="17"/>
        </w:rPr>
        <w:t>ppt</w:t>
      </w:r>
      <w:r w:rsidRPr="009D7E38">
        <w:rPr>
          <w:rFonts w:ascii="Helvetica" w:eastAsia="宋体" w:hAnsi="Helvetica" w:cs="Helvetica" w:hint="eastAsia"/>
          <w:color w:val="434343"/>
          <w:kern w:val="0"/>
          <w:sz w:val="17"/>
          <w:szCs w:val="17"/>
        </w:rPr>
        <w:t>，拥有一定文案功底</w:t>
      </w:r>
    </w:p>
    <w:p w:rsidR="009D7E38" w:rsidRPr="009D7E38" w:rsidRDefault="009D7E38" w:rsidP="009D7E38">
      <w:pPr>
        <w:spacing w:line="360" w:lineRule="auto"/>
        <w:rPr>
          <w:rFonts w:ascii="Helvetica" w:eastAsia="宋体" w:hAnsi="Helvetica" w:cs="Helvetica"/>
          <w:color w:val="434343"/>
          <w:kern w:val="0"/>
          <w:sz w:val="17"/>
          <w:szCs w:val="17"/>
        </w:rPr>
      </w:pPr>
      <w:r w:rsidRPr="009D7E38">
        <w:rPr>
          <w:rFonts w:ascii="Helvetica" w:eastAsia="宋体" w:hAnsi="Helvetica" w:cs="Helvetica" w:hint="eastAsia"/>
          <w:color w:val="434343"/>
          <w:kern w:val="0"/>
          <w:sz w:val="17"/>
          <w:szCs w:val="17"/>
        </w:rPr>
        <w:t xml:space="preserve">4. </w:t>
      </w:r>
      <w:r w:rsidRPr="009D7E38">
        <w:rPr>
          <w:rFonts w:ascii="Helvetica" w:eastAsia="宋体" w:hAnsi="Helvetica" w:cs="Helvetica" w:hint="eastAsia"/>
          <w:color w:val="434343"/>
          <w:kern w:val="0"/>
          <w:sz w:val="17"/>
          <w:szCs w:val="17"/>
        </w:rPr>
        <w:t>喜欢总结思考，具有自我发展的主观意愿和自我学习能力</w:t>
      </w:r>
    </w:p>
    <w:p w:rsidR="009D7E38" w:rsidRPr="009D7E38" w:rsidRDefault="009D7E38" w:rsidP="009D7E38">
      <w:pPr>
        <w:spacing w:line="360" w:lineRule="auto"/>
        <w:rPr>
          <w:rFonts w:ascii="Helvetica" w:eastAsia="宋体" w:hAnsi="Helvetica" w:cs="Helvetica"/>
          <w:color w:val="434343"/>
          <w:kern w:val="0"/>
          <w:sz w:val="17"/>
          <w:szCs w:val="17"/>
        </w:rPr>
      </w:pPr>
      <w:r w:rsidRPr="009D7E38">
        <w:rPr>
          <w:rFonts w:ascii="Helvetica" w:eastAsia="宋体" w:hAnsi="Helvetica" w:cs="Helvetica" w:hint="eastAsia"/>
          <w:color w:val="434343"/>
          <w:kern w:val="0"/>
          <w:sz w:val="17"/>
          <w:szCs w:val="17"/>
        </w:rPr>
        <w:t>工作地点：上海</w:t>
      </w:r>
    </w:p>
    <w:p w:rsidR="009D7E38" w:rsidRPr="009D7E38" w:rsidRDefault="009D7E38" w:rsidP="009D7E38">
      <w:pPr>
        <w:spacing w:line="360" w:lineRule="auto"/>
        <w:rPr>
          <w:rFonts w:ascii="Helvetica" w:eastAsia="宋体" w:hAnsi="Helvetica" w:cs="Helvetica"/>
          <w:color w:val="434343"/>
          <w:kern w:val="0"/>
          <w:sz w:val="17"/>
          <w:szCs w:val="17"/>
        </w:rPr>
      </w:pPr>
      <w:r w:rsidRPr="009D7E38">
        <w:rPr>
          <w:rFonts w:ascii="Helvetica" w:eastAsia="宋体" w:hAnsi="Helvetica" w:cs="Helvetica" w:hint="eastAsia"/>
          <w:color w:val="434343"/>
          <w:kern w:val="0"/>
          <w:sz w:val="17"/>
          <w:szCs w:val="17"/>
        </w:rPr>
        <w:t>投递方式</w:t>
      </w:r>
    </w:p>
    <w:p w:rsidR="009D7E38" w:rsidRPr="009D7E38" w:rsidRDefault="009D7E38" w:rsidP="009D7E38">
      <w:pPr>
        <w:spacing w:line="360" w:lineRule="auto"/>
        <w:rPr>
          <w:rFonts w:ascii="Helvetica" w:eastAsia="宋体" w:hAnsi="Helvetica" w:cs="Helvetica"/>
          <w:color w:val="434343"/>
          <w:kern w:val="0"/>
          <w:sz w:val="17"/>
          <w:szCs w:val="17"/>
        </w:rPr>
      </w:pPr>
      <w:r w:rsidRPr="009D7E38">
        <w:rPr>
          <w:rFonts w:ascii="Helvetica" w:eastAsia="宋体" w:hAnsi="Helvetica" w:cs="Helvetica" w:hint="eastAsia"/>
          <w:color w:val="434343"/>
          <w:kern w:val="0"/>
          <w:sz w:val="17"/>
          <w:szCs w:val="17"/>
        </w:rPr>
        <w:t>简历投递邮箱：</w:t>
      </w:r>
      <w:r>
        <w:rPr>
          <w:rFonts w:ascii="Helvetica" w:eastAsia="宋体" w:hAnsi="Helvetica" w:cs="Helvetica" w:hint="eastAsia"/>
          <w:color w:val="434343"/>
          <w:kern w:val="0"/>
          <w:sz w:val="17"/>
          <w:szCs w:val="17"/>
        </w:rPr>
        <w:t>hr@knquant.com.cn</w:t>
      </w:r>
    </w:p>
    <w:p w:rsidR="009D7E38" w:rsidRPr="009D7E38" w:rsidRDefault="009D7E38" w:rsidP="009D7E38">
      <w:pPr>
        <w:spacing w:line="360" w:lineRule="auto"/>
        <w:rPr>
          <w:rFonts w:ascii="Helvetica" w:eastAsia="宋体" w:hAnsi="Helvetica" w:cs="Helvetica"/>
          <w:color w:val="434343"/>
          <w:kern w:val="0"/>
          <w:sz w:val="17"/>
          <w:szCs w:val="17"/>
        </w:rPr>
      </w:pPr>
      <w:r w:rsidRPr="009D7E38">
        <w:rPr>
          <w:rFonts w:ascii="Helvetica" w:eastAsia="宋体" w:hAnsi="Helvetica" w:cs="Helvetica" w:hint="eastAsia"/>
          <w:color w:val="434343"/>
          <w:kern w:val="0"/>
          <w:sz w:val="17"/>
          <w:szCs w:val="17"/>
        </w:rPr>
        <w:t>（邮件标题：姓名</w:t>
      </w:r>
      <w:r w:rsidRPr="009D7E38">
        <w:rPr>
          <w:rFonts w:ascii="Helvetica" w:eastAsia="宋体" w:hAnsi="Helvetica" w:cs="Helvetica" w:hint="eastAsia"/>
          <w:color w:val="434343"/>
          <w:kern w:val="0"/>
          <w:sz w:val="17"/>
          <w:szCs w:val="17"/>
        </w:rPr>
        <w:t>-</w:t>
      </w:r>
      <w:r w:rsidRPr="009D7E38">
        <w:rPr>
          <w:rFonts w:ascii="Helvetica" w:eastAsia="宋体" w:hAnsi="Helvetica" w:cs="Helvetica" w:hint="eastAsia"/>
          <w:color w:val="434343"/>
          <w:kern w:val="0"/>
          <w:sz w:val="17"/>
          <w:szCs w:val="17"/>
        </w:rPr>
        <w:t>学校</w:t>
      </w:r>
      <w:r w:rsidRPr="009D7E38">
        <w:rPr>
          <w:rFonts w:ascii="Helvetica" w:eastAsia="宋体" w:hAnsi="Helvetica" w:cs="Helvetica" w:hint="eastAsia"/>
          <w:color w:val="434343"/>
          <w:kern w:val="0"/>
          <w:sz w:val="17"/>
          <w:szCs w:val="17"/>
        </w:rPr>
        <w:t>-</w:t>
      </w:r>
      <w:r w:rsidRPr="009D7E38">
        <w:rPr>
          <w:rFonts w:ascii="Helvetica" w:eastAsia="宋体" w:hAnsi="Helvetica" w:cs="Helvetica" w:hint="eastAsia"/>
          <w:color w:val="434343"/>
          <w:kern w:val="0"/>
          <w:sz w:val="17"/>
          <w:szCs w:val="17"/>
        </w:rPr>
        <w:t>岗位</w:t>
      </w:r>
      <w:r w:rsidRPr="009D7E38">
        <w:rPr>
          <w:rFonts w:ascii="Helvetica" w:eastAsia="宋体" w:hAnsi="Helvetica" w:cs="Helvetica" w:hint="eastAsia"/>
          <w:color w:val="434343"/>
          <w:kern w:val="0"/>
          <w:sz w:val="17"/>
          <w:szCs w:val="17"/>
        </w:rPr>
        <w:t>-</w:t>
      </w:r>
      <w:r w:rsidRPr="009D7E38">
        <w:rPr>
          <w:rFonts w:ascii="Helvetica" w:eastAsia="宋体" w:hAnsi="Helvetica" w:cs="Helvetica" w:hint="eastAsia"/>
          <w:color w:val="434343"/>
          <w:kern w:val="0"/>
          <w:sz w:val="17"/>
          <w:szCs w:val="17"/>
        </w:rPr>
        <w:t>工作地点）</w:t>
      </w:r>
    </w:p>
    <w:p w:rsidR="009D7E38" w:rsidRPr="009D7E38" w:rsidRDefault="009D7E38" w:rsidP="009D7E38">
      <w:pPr>
        <w:spacing w:line="360" w:lineRule="auto"/>
        <w:rPr>
          <w:rFonts w:ascii="Helvetica" w:eastAsia="宋体" w:hAnsi="Helvetica" w:cs="Helvetica" w:hint="eastAsia"/>
          <w:color w:val="434343"/>
          <w:kern w:val="0"/>
          <w:sz w:val="17"/>
          <w:szCs w:val="17"/>
        </w:rPr>
      </w:pPr>
      <w:r w:rsidRPr="009D7E38">
        <w:rPr>
          <w:rFonts w:ascii="Helvetica" w:eastAsia="宋体" w:hAnsi="Helvetica" w:cs="Helvetica" w:hint="eastAsia"/>
          <w:color w:val="434343"/>
          <w:kern w:val="0"/>
          <w:sz w:val="17"/>
          <w:szCs w:val="17"/>
        </w:rPr>
        <w:t>经审核符合条件者，我们将在</w:t>
      </w:r>
      <w:r w:rsidRPr="009D7E38">
        <w:rPr>
          <w:rFonts w:ascii="Helvetica" w:eastAsia="宋体" w:hAnsi="Helvetica" w:cs="Helvetica" w:hint="eastAsia"/>
          <w:color w:val="434343"/>
          <w:kern w:val="0"/>
          <w:sz w:val="17"/>
          <w:szCs w:val="17"/>
        </w:rPr>
        <w:t>2</w:t>
      </w:r>
      <w:r w:rsidRPr="009D7E38">
        <w:rPr>
          <w:rFonts w:ascii="Helvetica" w:eastAsia="宋体" w:hAnsi="Helvetica" w:cs="Helvetica" w:hint="eastAsia"/>
          <w:color w:val="434343"/>
          <w:kern w:val="0"/>
          <w:sz w:val="17"/>
          <w:szCs w:val="17"/>
        </w:rPr>
        <w:t>个工作日内通过电话和邮件的方式通知，请注意查收通知信息。</w:t>
      </w:r>
    </w:p>
    <w:p w:rsidR="009D7E38" w:rsidRPr="009D7E38" w:rsidRDefault="009D7E38" w:rsidP="009D7E38">
      <w:pPr>
        <w:spacing w:line="360" w:lineRule="auto"/>
        <w:rPr>
          <w:rFonts w:ascii="Helvetica" w:eastAsia="宋体" w:hAnsi="Helvetica" w:cs="Helvetica"/>
          <w:color w:val="434343"/>
          <w:kern w:val="0"/>
          <w:sz w:val="17"/>
          <w:szCs w:val="17"/>
        </w:rPr>
      </w:pPr>
    </w:p>
    <w:p w:rsidR="009D7E38" w:rsidRPr="009D7E38" w:rsidRDefault="009D7E38" w:rsidP="009D7E38">
      <w:pPr>
        <w:spacing w:line="360" w:lineRule="auto"/>
        <w:rPr>
          <w:rFonts w:ascii="Helvetica" w:eastAsia="宋体" w:hAnsi="Helvetica" w:cs="Helvetica"/>
          <w:color w:val="434343"/>
          <w:kern w:val="0"/>
          <w:sz w:val="17"/>
          <w:szCs w:val="17"/>
        </w:rPr>
      </w:pPr>
      <w:r w:rsidRPr="009D7E38">
        <w:rPr>
          <w:rFonts w:ascii="Helvetica" w:eastAsia="宋体" w:hAnsi="Helvetica" w:cs="Helvetica" w:hint="eastAsia"/>
          <w:color w:val="434343"/>
          <w:kern w:val="0"/>
          <w:sz w:val="17"/>
          <w:szCs w:val="17"/>
        </w:rPr>
        <w:t>招聘流程：</w:t>
      </w:r>
    </w:p>
    <w:p w:rsidR="009D7E38" w:rsidRPr="009D7E38" w:rsidRDefault="009D7E38" w:rsidP="009D7E38">
      <w:pPr>
        <w:spacing w:line="360" w:lineRule="auto"/>
        <w:rPr>
          <w:rFonts w:ascii="Helvetica" w:eastAsia="宋体" w:hAnsi="Helvetica" w:cs="Helvetica"/>
          <w:color w:val="434343"/>
          <w:kern w:val="0"/>
          <w:sz w:val="17"/>
          <w:szCs w:val="17"/>
        </w:rPr>
      </w:pPr>
      <w:r w:rsidRPr="009D7E38">
        <w:rPr>
          <w:rFonts w:ascii="Helvetica" w:eastAsia="宋体" w:hAnsi="Helvetica" w:cs="Helvetica" w:hint="eastAsia"/>
          <w:color w:val="434343"/>
          <w:kern w:val="0"/>
          <w:sz w:val="17"/>
          <w:szCs w:val="17"/>
        </w:rPr>
        <w:t>简历筛选→笔试→电话面试→终面</w:t>
      </w:r>
    </w:p>
    <w:p w:rsidR="009D7E38" w:rsidRPr="009D7E38" w:rsidRDefault="009D7E38" w:rsidP="009D7E38">
      <w:pPr>
        <w:spacing w:line="360" w:lineRule="auto"/>
        <w:rPr>
          <w:rFonts w:ascii="Helvetica" w:eastAsia="宋体" w:hAnsi="Helvetica" w:cs="Helvetica"/>
          <w:color w:val="434343"/>
          <w:kern w:val="0"/>
          <w:sz w:val="17"/>
          <w:szCs w:val="17"/>
        </w:rPr>
      </w:pPr>
      <w:r w:rsidRPr="009D7E38">
        <w:rPr>
          <w:rFonts w:ascii="Helvetica" w:eastAsia="宋体" w:hAnsi="Helvetica" w:cs="Helvetica" w:hint="eastAsia"/>
          <w:color w:val="434343"/>
          <w:kern w:val="0"/>
          <w:sz w:val="17"/>
          <w:szCs w:val="17"/>
        </w:rPr>
        <w:t>职位类别</w:t>
      </w:r>
      <w:r w:rsidRPr="009D7E38">
        <w:rPr>
          <w:rFonts w:ascii="Helvetica" w:eastAsia="宋体" w:hAnsi="Helvetica" w:cs="Helvetica" w:hint="eastAsia"/>
          <w:color w:val="434343"/>
          <w:kern w:val="0"/>
          <w:sz w:val="17"/>
          <w:szCs w:val="17"/>
        </w:rPr>
        <w:t>:</w:t>
      </w:r>
      <w:r w:rsidRPr="009D7E38">
        <w:rPr>
          <w:rFonts w:ascii="Helvetica" w:eastAsia="宋体" w:hAnsi="Helvetica" w:cs="Helvetica" w:hint="eastAsia"/>
          <w:color w:val="434343"/>
          <w:kern w:val="0"/>
          <w:sz w:val="17"/>
          <w:szCs w:val="17"/>
        </w:rPr>
        <w:t>市场</w:t>
      </w:r>
      <w:r w:rsidRPr="009D7E38">
        <w:rPr>
          <w:rFonts w:ascii="Helvetica" w:eastAsia="宋体" w:hAnsi="Helvetica" w:cs="Helvetica" w:hint="eastAsia"/>
          <w:color w:val="434343"/>
          <w:kern w:val="0"/>
          <w:sz w:val="17"/>
          <w:szCs w:val="17"/>
        </w:rPr>
        <w:t>/</w:t>
      </w:r>
      <w:r w:rsidRPr="009D7E38">
        <w:rPr>
          <w:rFonts w:ascii="Helvetica" w:eastAsia="宋体" w:hAnsi="Helvetica" w:cs="Helvetica" w:hint="eastAsia"/>
          <w:color w:val="434343"/>
          <w:kern w:val="0"/>
          <w:sz w:val="17"/>
          <w:szCs w:val="17"/>
        </w:rPr>
        <w:t>市场拓展</w:t>
      </w:r>
      <w:r w:rsidRPr="009D7E38">
        <w:rPr>
          <w:rFonts w:ascii="Helvetica" w:eastAsia="宋体" w:hAnsi="Helvetica" w:cs="Helvetica" w:hint="eastAsia"/>
          <w:color w:val="434343"/>
          <w:kern w:val="0"/>
          <w:sz w:val="17"/>
          <w:szCs w:val="17"/>
        </w:rPr>
        <w:t>/</w:t>
      </w:r>
      <w:r w:rsidRPr="009D7E38">
        <w:rPr>
          <w:rFonts w:ascii="Helvetica" w:eastAsia="宋体" w:hAnsi="Helvetica" w:cs="Helvetica" w:hint="eastAsia"/>
          <w:color w:val="434343"/>
          <w:kern w:val="0"/>
          <w:sz w:val="17"/>
          <w:szCs w:val="17"/>
        </w:rPr>
        <w:t>公关</w:t>
      </w:r>
    </w:p>
    <w:p w:rsidR="00000000" w:rsidRDefault="009D7E38" w:rsidP="009D7E38">
      <w:pPr>
        <w:spacing w:line="360" w:lineRule="auto"/>
        <w:rPr>
          <w:rFonts w:ascii="Helvetica" w:eastAsia="宋体" w:hAnsi="Helvetica" w:cs="Helvetica" w:hint="eastAsia"/>
          <w:color w:val="434343"/>
          <w:kern w:val="0"/>
          <w:sz w:val="17"/>
          <w:szCs w:val="17"/>
        </w:rPr>
      </w:pPr>
      <w:r w:rsidRPr="009D7E38">
        <w:rPr>
          <w:rFonts w:ascii="Helvetica" w:eastAsia="宋体" w:hAnsi="Helvetica" w:cs="Helvetica" w:hint="eastAsia"/>
          <w:color w:val="434343"/>
          <w:kern w:val="0"/>
          <w:sz w:val="17"/>
          <w:szCs w:val="17"/>
        </w:rPr>
        <w:t>专业要求</w:t>
      </w:r>
      <w:r w:rsidRPr="009D7E38">
        <w:rPr>
          <w:rFonts w:ascii="Helvetica" w:eastAsia="宋体" w:hAnsi="Helvetica" w:cs="Helvetica" w:hint="eastAsia"/>
          <w:color w:val="434343"/>
          <w:kern w:val="0"/>
          <w:sz w:val="17"/>
          <w:szCs w:val="17"/>
        </w:rPr>
        <w:t>:</w:t>
      </w:r>
      <w:r w:rsidRPr="009D7E38">
        <w:rPr>
          <w:rFonts w:ascii="Helvetica" w:eastAsia="宋体" w:hAnsi="Helvetica" w:cs="Helvetica" w:hint="eastAsia"/>
          <w:color w:val="434343"/>
          <w:kern w:val="0"/>
          <w:sz w:val="17"/>
          <w:szCs w:val="17"/>
        </w:rPr>
        <w:t>不限</w:t>
      </w:r>
    </w:p>
    <w:p w:rsidR="009D7E38" w:rsidRDefault="009D7E38" w:rsidP="009D7E38">
      <w:pPr>
        <w:spacing w:line="360" w:lineRule="auto"/>
        <w:rPr>
          <w:rFonts w:ascii="Helvetica" w:eastAsia="宋体" w:hAnsi="Helvetica" w:cs="Helvetica" w:hint="eastAsia"/>
          <w:color w:val="434343"/>
          <w:kern w:val="0"/>
          <w:sz w:val="17"/>
          <w:szCs w:val="17"/>
        </w:rPr>
      </w:pPr>
    </w:p>
    <w:p w:rsidR="009D7E38" w:rsidRPr="009D7E38" w:rsidRDefault="009D7E38" w:rsidP="009D7E38">
      <w:pPr>
        <w:widowControl/>
        <w:numPr>
          <w:ilvl w:val="0"/>
          <w:numId w:val="1"/>
        </w:numPr>
        <w:spacing w:line="360" w:lineRule="auto"/>
        <w:ind w:left="0"/>
        <w:jc w:val="left"/>
        <w:rPr>
          <w:rFonts w:ascii="Helvetica" w:eastAsia="宋体" w:hAnsi="Helvetica" w:cs="Helvetica"/>
          <w:color w:val="434343"/>
          <w:kern w:val="0"/>
          <w:sz w:val="17"/>
          <w:szCs w:val="17"/>
        </w:rPr>
      </w:pPr>
      <w:r w:rsidRPr="009D7E38">
        <w:rPr>
          <w:rFonts w:ascii="Helvetica" w:eastAsia="宋体" w:hAnsi="Helvetica" w:cs="Helvetica"/>
          <w:color w:val="434343"/>
          <w:kern w:val="0"/>
          <w:sz w:val="17"/>
          <w:szCs w:val="17"/>
        </w:rPr>
        <w:t>联系人：张靖瑜</w:t>
      </w:r>
    </w:p>
    <w:p w:rsidR="009D7E38" w:rsidRPr="009D7E38" w:rsidRDefault="009D7E38" w:rsidP="009D7E38">
      <w:pPr>
        <w:widowControl/>
        <w:numPr>
          <w:ilvl w:val="0"/>
          <w:numId w:val="1"/>
        </w:numPr>
        <w:spacing w:line="360" w:lineRule="auto"/>
        <w:ind w:left="0"/>
        <w:jc w:val="left"/>
        <w:rPr>
          <w:rFonts w:ascii="Helvetica" w:eastAsia="宋体" w:hAnsi="Helvetica" w:cs="Helvetica"/>
          <w:color w:val="434343"/>
          <w:kern w:val="0"/>
          <w:sz w:val="17"/>
          <w:szCs w:val="17"/>
        </w:rPr>
      </w:pPr>
      <w:r w:rsidRPr="009D7E38">
        <w:rPr>
          <w:rFonts w:ascii="Helvetica" w:eastAsia="宋体" w:hAnsi="Helvetica" w:cs="Helvetica"/>
          <w:color w:val="434343"/>
          <w:kern w:val="0"/>
          <w:sz w:val="17"/>
          <w:szCs w:val="17"/>
        </w:rPr>
        <w:t>联系电话：</w:t>
      </w:r>
      <w:r w:rsidRPr="009D7E38">
        <w:rPr>
          <w:rFonts w:ascii="Helvetica" w:eastAsia="宋体" w:hAnsi="Helvetica" w:cs="Helvetica"/>
          <w:color w:val="434343"/>
          <w:kern w:val="0"/>
          <w:sz w:val="17"/>
          <w:szCs w:val="17"/>
        </w:rPr>
        <w:t>02168380198</w:t>
      </w:r>
    </w:p>
    <w:p w:rsidR="009D7E38" w:rsidRPr="009D7E38" w:rsidRDefault="009D7E38" w:rsidP="009D7E38">
      <w:pPr>
        <w:widowControl/>
        <w:numPr>
          <w:ilvl w:val="0"/>
          <w:numId w:val="1"/>
        </w:numPr>
        <w:spacing w:line="360" w:lineRule="auto"/>
        <w:ind w:left="0"/>
        <w:jc w:val="left"/>
        <w:rPr>
          <w:rFonts w:ascii="Helvetica" w:eastAsia="宋体" w:hAnsi="Helvetica" w:cs="Helvetica"/>
          <w:color w:val="434343"/>
          <w:kern w:val="0"/>
          <w:sz w:val="17"/>
          <w:szCs w:val="17"/>
        </w:rPr>
      </w:pPr>
      <w:r w:rsidRPr="009D7E38">
        <w:rPr>
          <w:rFonts w:ascii="Helvetica" w:eastAsia="宋体" w:hAnsi="Helvetica" w:cs="Helvetica"/>
          <w:color w:val="434343"/>
          <w:kern w:val="0"/>
          <w:sz w:val="17"/>
          <w:szCs w:val="17"/>
        </w:rPr>
        <w:t>电子邮箱：</w:t>
      </w:r>
      <w:r w:rsidRPr="009D7E38">
        <w:rPr>
          <w:rFonts w:ascii="Helvetica" w:eastAsia="宋体" w:hAnsi="Helvetica" w:cs="Helvetica"/>
          <w:color w:val="434343"/>
          <w:kern w:val="0"/>
          <w:sz w:val="17"/>
          <w:szCs w:val="17"/>
        </w:rPr>
        <w:t>hr@knquant.com.cn</w:t>
      </w:r>
    </w:p>
    <w:p w:rsidR="009D7E38" w:rsidRPr="009D7E38" w:rsidRDefault="009D7E38" w:rsidP="009D7E38">
      <w:pPr>
        <w:widowControl/>
        <w:numPr>
          <w:ilvl w:val="0"/>
          <w:numId w:val="1"/>
        </w:numPr>
        <w:spacing w:line="360" w:lineRule="auto"/>
        <w:ind w:left="0"/>
        <w:jc w:val="left"/>
        <w:rPr>
          <w:rFonts w:ascii="Helvetica" w:eastAsia="宋体" w:hAnsi="Helvetica" w:cs="Helvetica"/>
          <w:color w:val="434343"/>
          <w:kern w:val="0"/>
          <w:sz w:val="17"/>
          <w:szCs w:val="17"/>
        </w:rPr>
      </w:pPr>
      <w:r w:rsidRPr="009D7E38">
        <w:rPr>
          <w:rFonts w:ascii="Helvetica" w:eastAsia="宋体" w:hAnsi="Helvetica" w:cs="Helvetica"/>
          <w:color w:val="434343"/>
          <w:kern w:val="0"/>
          <w:sz w:val="17"/>
          <w:szCs w:val="17"/>
        </w:rPr>
        <w:t>网址：</w:t>
      </w:r>
      <w:r w:rsidRPr="009D7E38">
        <w:rPr>
          <w:rFonts w:ascii="Helvetica" w:eastAsia="宋体" w:hAnsi="Helvetica" w:cs="Helvetica"/>
          <w:color w:val="434343"/>
          <w:kern w:val="0"/>
          <w:sz w:val="17"/>
          <w:szCs w:val="17"/>
        </w:rPr>
        <w:t>www.knquant.com</w:t>
      </w:r>
    </w:p>
    <w:p w:rsidR="009D7E38" w:rsidRPr="009D7E38" w:rsidRDefault="009D7E38" w:rsidP="009D7E38">
      <w:pPr>
        <w:spacing w:line="360" w:lineRule="auto"/>
        <w:rPr>
          <w:rFonts w:ascii="Helvetica" w:eastAsia="宋体" w:hAnsi="Helvetica" w:cs="Helvetica"/>
          <w:color w:val="434343"/>
          <w:kern w:val="0"/>
          <w:sz w:val="17"/>
          <w:szCs w:val="17"/>
        </w:rPr>
      </w:pPr>
    </w:p>
    <w:sectPr w:rsidR="009D7E38" w:rsidRPr="009D7E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322" w:rsidRDefault="00225322" w:rsidP="009D7E38">
      <w:r>
        <w:separator/>
      </w:r>
    </w:p>
  </w:endnote>
  <w:endnote w:type="continuationSeparator" w:id="1">
    <w:p w:rsidR="00225322" w:rsidRDefault="00225322" w:rsidP="009D7E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322" w:rsidRDefault="00225322" w:rsidP="009D7E38">
      <w:r>
        <w:separator/>
      </w:r>
    </w:p>
  </w:footnote>
  <w:footnote w:type="continuationSeparator" w:id="1">
    <w:p w:rsidR="00225322" w:rsidRDefault="00225322" w:rsidP="009D7E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80894"/>
    <w:multiLevelType w:val="multilevel"/>
    <w:tmpl w:val="D83E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7E38"/>
    <w:rsid w:val="00225322"/>
    <w:rsid w:val="009D7E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9D7E3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link w:val="4Char"/>
    <w:uiPriority w:val="9"/>
    <w:qFormat/>
    <w:rsid w:val="009D7E3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7E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7E38"/>
    <w:rPr>
      <w:sz w:val="18"/>
      <w:szCs w:val="18"/>
    </w:rPr>
  </w:style>
  <w:style w:type="paragraph" w:styleId="a4">
    <w:name w:val="footer"/>
    <w:basedOn w:val="a"/>
    <w:link w:val="Char0"/>
    <w:uiPriority w:val="99"/>
    <w:semiHidden/>
    <w:unhideWhenUsed/>
    <w:rsid w:val="009D7E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7E38"/>
    <w:rPr>
      <w:sz w:val="18"/>
      <w:szCs w:val="18"/>
    </w:rPr>
  </w:style>
  <w:style w:type="character" w:customStyle="1" w:styleId="4Char">
    <w:name w:val="标题 4 Char"/>
    <w:basedOn w:val="a0"/>
    <w:link w:val="4"/>
    <w:uiPriority w:val="9"/>
    <w:rsid w:val="009D7E38"/>
    <w:rPr>
      <w:rFonts w:ascii="宋体" w:eastAsia="宋体" w:hAnsi="宋体" w:cs="宋体"/>
      <w:b/>
      <w:bCs/>
      <w:kern w:val="0"/>
      <w:sz w:val="24"/>
      <w:szCs w:val="24"/>
    </w:rPr>
  </w:style>
  <w:style w:type="paragraph" w:styleId="a5">
    <w:name w:val="Normal (Web)"/>
    <w:basedOn w:val="a"/>
    <w:uiPriority w:val="99"/>
    <w:semiHidden/>
    <w:unhideWhenUsed/>
    <w:rsid w:val="009D7E38"/>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9D7E38"/>
    <w:rPr>
      <w:rFonts w:asciiTheme="majorHAnsi" w:eastAsiaTheme="majorEastAsia" w:hAnsiTheme="majorHAnsi" w:cstheme="majorBidi"/>
      <w:b/>
      <w:bCs/>
      <w:sz w:val="32"/>
      <w:szCs w:val="32"/>
    </w:rPr>
  </w:style>
  <w:style w:type="character" w:customStyle="1" w:styleId="zp-contact-name">
    <w:name w:val="zp-contact-name"/>
    <w:basedOn w:val="a0"/>
    <w:rsid w:val="009D7E38"/>
  </w:style>
  <w:style w:type="character" w:customStyle="1" w:styleId="zp-contact-val">
    <w:name w:val="zp-contact-val"/>
    <w:basedOn w:val="a0"/>
    <w:rsid w:val="009D7E38"/>
  </w:style>
</w:styles>
</file>

<file path=word/webSettings.xml><?xml version="1.0" encoding="utf-8"?>
<w:webSettings xmlns:r="http://schemas.openxmlformats.org/officeDocument/2006/relationships" xmlns:w="http://schemas.openxmlformats.org/wordprocessingml/2006/main">
  <w:divs>
    <w:div w:id="12728124">
      <w:bodyDiv w:val="1"/>
      <w:marLeft w:val="0"/>
      <w:marRight w:val="0"/>
      <w:marTop w:val="0"/>
      <w:marBottom w:val="0"/>
      <w:divBdr>
        <w:top w:val="none" w:sz="0" w:space="0" w:color="auto"/>
        <w:left w:val="none" w:sz="0" w:space="0" w:color="auto"/>
        <w:bottom w:val="none" w:sz="0" w:space="0" w:color="auto"/>
        <w:right w:val="none" w:sz="0" w:space="0" w:color="auto"/>
      </w:divBdr>
    </w:div>
    <w:div w:id="343097412">
      <w:bodyDiv w:val="1"/>
      <w:marLeft w:val="0"/>
      <w:marRight w:val="0"/>
      <w:marTop w:val="0"/>
      <w:marBottom w:val="0"/>
      <w:divBdr>
        <w:top w:val="none" w:sz="0" w:space="0" w:color="auto"/>
        <w:left w:val="none" w:sz="0" w:space="0" w:color="auto"/>
        <w:bottom w:val="none" w:sz="0" w:space="0" w:color="auto"/>
        <w:right w:val="none" w:sz="0" w:space="0" w:color="auto"/>
      </w:divBdr>
    </w:div>
    <w:div w:id="345061747">
      <w:bodyDiv w:val="1"/>
      <w:marLeft w:val="0"/>
      <w:marRight w:val="0"/>
      <w:marTop w:val="0"/>
      <w:marBottom w:val="0"/>
      <w:divBdr>
        <w:top w:val="none" w:sz="0" w:space="0" w:color="auto"/>
        <w:left w:val="none" w:sz="0" w:space="0" w:color="auto"/>
        <w:bottom w:val="none" w:sz="0" w:space="0" w:color="auto"/>
        <w:right w:val="none" w:sz="0" w:space="0" w:color="auto"/>
      </w:divBdr>
      <w:divsChild>
        <w:div w:id="514920710">
          <w:marLeft w:val="0"/>
          <w:marRight w:val="0"/>
          <w:marTop w:val="0"/>
          <w:marBottom w:val="0"/>
          <w:divBdr>
            <w:top w:val="none" w:sz="0" w:space="0" w:color="auto"/>
            <w:left w:val="none" w:sz="0" w:space="0" w:color="auto"/>
            <w:bottom w:val="none" w:sz="0" w:space="0" w:color="auto"/>
            <w:right w:val="none" w:sz="0" w:space="0" w:color="auto"/>
          </w:divBdr>
        </w:div>
        <w:div w:id="880508861">
          <w:marLeft w:val="0"/>
          <w:marRight w:val="0"/>
          <w:marTop w:val="121"/>
          <w:marBottom w:val="0"/>
          <w:divBdr>
            <w:top w:val="single" w:sz="4" w:space="6" w:color="F1F1F1"/>
            <w:left w:val="none" w:sz="0" w:space="0" w:color="auto"/>
            <w:bottom w:val="none" w:sz="0" w:space="0" w:color="auto"/>
            <w:right w:val="none" w:sz="0" w:space="0" w:color="auto"/>
          </w:divBdr>
          <w:divsChild>
            <w:div w:id="500657458">
              <w:marLeft w:val="0"/>
              <w:marRight w:val="0"/>
              <w:marTop w:val="0"/>
              <w:marBottom w:val="0"/>
              <w:divBdr>
                <w:top w:val="none" w:sz="0" w:space="0" w:color="auto"/>
                <w:left w:val="none" w:sz="0" w:space="0" w:color="auto"/>
                <w:bottom w:val="none" w:sz="0" w:space="0" w:color="auto"/>
                <w:right w:val="none" w:sz="0" w:space="0" w:color="auto"/>
              </w:divBdr>
              <w:divsChild>
                <w:div w:id="692728960">
                  <w:marLeft w:val="0"/>
                  <w:marRight w:val="0"/>
                  <w:marTop w:val="0"/>
                  <w:marBottom w:val="0"/>
                  <w:divBdr>
                    <w:top w:val="none" w:sz="0" w:space="0" w:color="auto"/>
                    <w:left w:val="none" w:sz="0" w:space="0" w:color="auto"/>
                    <w:bottom w:val="none" w:sz="0" w:space="0" w:color="auto"/>
                    <w:right w:val="none" w:sz="0" w:space="0" w:color="auto"/>
                  </w:divBdr>
                </w:div>
                <w:div w:id="6301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2288">
      <w:bodyDiv w:val="1"/>
      <w:marLeft w:val="0"/>
      <w:marRight w:val="0"/>
      <w:marTop w:val="0"/>
      <w:marBottom w:val="0"/>
      <w:divBdr>
        <w:top w:val="none" w:sz="0" w:space="0" w:color="auto"/>
        <w:left w:val="none" w:sz="0" w:space="0" w:color="auto"/>
        <w:bottom w:val="none" w:sz="0" w:space="0" w:color="auto"/>
        <w:right w:val="none" w:sz="0" w:space="0" w:color="auto"/>
      </w:divBdr>
      <w:divsChild>
        <w:div w:id="2049573315">
          <w:marLeft w:val="0"/>
          <w:marRight w:val="0"/>
          <w:marTop w:val="0"/>
          <w:marBottom w:val="0"/>
          <w:divBdr>
            <w:top w:val="none" w:sz="0" w:space="0" w:color="auto"/>
            <w:left w:val="none" w:sz="0" w:space="0" w:color="auto"/>
            <w:bottom w:val="none" w:sz="0" w:space="0" w:color="auto"/>
            <w:right w:val="none" w:sz="0" w:space="0" w:color="auto"/>
          </w:divBdr>
        </w:div>
      </w:divsChild>
    </w:div>
    <w:div w:id="704061907">
      <w:bodyDiv w:val="1"/>
      <w:marLeft w:val="0"/>
      <w:marRight w:val="0"/>
      <w:marTop w:val="0"/>
      <w:marBottom w:val="0"/>
      <w:divBdr>
        <w:top w:val="none" w:sz="0" w:space="0" w:color="auto"/>
        <w:left w:val="none" w:sz="0" w:space="0" w:color="auto"/>
        <w:bottom w:val="none" w:sz="0" w:space="0" w:color="auto"/>
        <w:right w:val="none" w:sz="0" w:space="0" w:color="auto"/>
      </w:divBdr>
      <w:divsChild>
        <w:div w:id="880433006">
          <w:marLeft w:val="0"/>
          <w:marRight w:val="0"/>
          <w:marTop w:val="0"/>
          <w:marBottom w:val="24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182</Words>
  <Characters>1039</Characters>
  <Application>Microsoft Office Word</Application>
  <DocSecurity>0</DocSecurity>
  <Lines>8</Lines>
  <Paragraphs>2</Paragraphs>
  <ScaleCrop>false</ScaleCrop>
  <Company>Microsoft</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2021-01-07T00:24:00Z</dcterms:created>
  <dcterms:modified xsi:type="dcterms:W3CDTF">2021-01-07T00:28:00Z</dcterms:modified>
</cp:coreProperties>
</file>