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31" w:rsidRPr="00791D31" w:rsidRDefault="00791D31" w:rsidP="00791D31">
      <w:pPr>
        <w:widowControl/>
        <w:jc w:val="center"/>
        <w:outlineLvl w:val="1"/>
        <w:rPr>
          <w:rFonts w:ascii="microsoft yahei" w:eastAsia="宋体" w:hAnsi="microsoft yahei" w:cs="宋体"/>
          <w:b/>
          <w:bCs/>
          <w:color w:val="333333"/>
          <w:kern w:val="0"/>
          <w:sz w:val="36"/>
          <w:szCs w:val="36"/>
        </w:rPr>
      </w:pPr>
      <w:r w:rsidRPr="00791D31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农银人寿保险股份有限公司</w:t>
      </w:r>
      <w:r w:rsidRPr="00791D31">
        <w:rPr>
          <w:rFonts w:ascii="Times New Roman" w:eastAsia="宋体" w:hAnsi="Times New Roman" w:cs="Times New Roman"/>
          <w:b/>
          <w:bCs/>
          <w:color w:val="333333"/>
          <w:kern w:val="0"/>
          <w:sz w:val="36"/>
          <w:szCs w:val="36"/>
        </w:rPr>
        <w:t>2019</w:t>
      </w:r>
      <w:r w:rsidRPr="00791D31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年校园招聘简章</w:t>
      </w:r>
    </w:p>
    <w:p w:rsidR="00791D31" w:rsidRPr="00791D31" w:rsidRDefault="00791D31" w:rsidP="00791D31">
      <w:pPr>
        <w:widowControl/>
        <w:spacing w:line="315" w:lineRule="atLeast"/>
        <w:jc w:val="center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791D31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公司简介</w:t>
      </w:r>
    </w:p>
    <w:p w:rsidR="00791D31" w:rsidRDefault="00791D31" w:rsidP="00791D31">
      <w:pPr>
        <w:widowControl/>
        <w:spacing w:line="315" w:lineRule="atLeast"/>
        <w:ind w:firstLine="480"/>
        <w:jc w:val="left"/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</w:pPr>
      <w:bookmarkStart w:id="0" w:name="_GoBack"/>
      <w:bookmarkEnd w:id="0"/>
    </w:p>
    <w:p w:rsidR="00791D31" w:rsidRPr="00791D31" w:rsidRDefault="00791D31" w:rsidP="00791D31">
      <w:pPr>
        <w:widowControl/>
        <w:spacing w:line="315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791D31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农银人寿保险股份有限公司（简称农银人寿）是由中国农业银行股份有限公司、北京中关村科学城建设股份有限公司等公司强</w:t>
      </w:r>
      <w:proofErr w:type="gramStart"/>
      <w:r w:rsidRPr="00791D31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强</w:t>
      </w:r>
      <w:proofErr w:type="gramEnd"/>
      <w:r w:rsidRPr="00791D31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合作打造，并在国家工商行政管理总局注册的全国性人寿保险公司。公司总部位于北京，并在北京、浙江、山东等省市设立了包括22家分公司在内的逾300家分支机构。</w:t>
      </w:r>
    </w:p>
    <w:p w:rsidR="00791D31" w:rsidRPr="00791D31" w:rsidRDefault="00791D31" w:rsidP="00791D31">
      <w:pPr>
        <w:widowControl/>
        <w:spacing w:line="315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791D31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作为中国农业银行的控股子公司，农银人寿将依托中国农业银行雄厚的资金实力、庞大的经营网络、完善的金融服务和卓越的社会信誉，为客户提供高品质的保险保障和财富规划服务。</w:t>
      </w:r>
    </w:p>
    <w:p w:rsidR="00791D31" w:rsidRPr="00791D31" w:rsidRDefault="00791D31" w:rsidP="00791D31">
      <w:pPr>
        <w:widowControl/>
        <w:spacing w:line="315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791D31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总部地址：北京市东城区建国门内大街28号民生金融中心A座</w:t>
      </w:r>
    </w:p>
    <w:p w:rsidR="00791D31" w:rsidRPr="00791D31" w:rsidRDefault="00791D31" w:rsidP="00791D31">
      <w:pPr>
        <w:widowControl/>
        <w:spacing w:line="315" w:lineRule="atLeast"/>
        <w:jc w:val="center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791D31">
        <w:rPr>
          <w:rFonts w:ascii="microsoft yahei" w:eastAsia="新宋体" w:hAnsi="microsoft yahei" w:cs="宋体"/>
          <w:color w:val="333333"/>
          <w:kern w:val="0"/>
          <w:sz w:val="24"/>
          <w:szCs w:val="24"/>
        </w:rPr>
        <w:br/>
      </w:r>
      <w:r w:rsidRPr="00791D31">
        <w:rPr>
          <w:rFonts w:ascii="新宋体" w:eastAsia="新宋体" w:hAnsi="新宋体" w:cs="宋体" w:hint="eastAsia"/>
          <w:b/>
          <w:bCs/>
          <w:color w:val="333333"/>
          <w:kern w:val="0"/>
          <w:sz w:val="32"/>
          <w:szCs w:val="32"/>
        </w:rPr>
        <w:t>应聘基本条件</w:t>
      </w:r>
    </w:p>
    <w:p w:rsidR="00791D31" w:rsidRPr="00791D31" w:rsidRDefault="00791D31" w:rsidP="00791D31">
      <w:pPr>
        <w:widowControl/>
        <w:spacing w:line="315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791D31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1.境内外院校全日制大学本科及以上学历应届毕业生（总公司：境内外院校全日制硕士研究生及以上学历应届毕业生；信息技术</w:t>
      </w:r>
      <w:proofErr w:type="gramStart"/>
      <w:r w:rsidRPr="00791D31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部岗位</w:t>
      </w:r>
      <w:proofErr w:type="gramEnd"/>
      <w:r w:rsidRPr="00791D31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要求全日制大学本科及以上学历）。其中，境内院校毕业生应能够在2019年7月31日前毕业，取得毕业证、学位证、就业报到证；海外留学生应为2018年1月1日至2019年7月31日间毕业，入职报到时需取得国家教育部国外学历学位认证书。</w:t>
      </w:r>
    </w:p>
    <w:p w:rsidR="00791D31" w:rsidRPr="00791D31" w:rsidRDefault="00791D31" w:rsidP="00791D31">
      <w:pPr>
        <w:widowControl/>
        <w:spacing w:line="315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791D31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2.本科生英语须通过国家大学英语四级（CET4）考试（或成绩425分以上）；硕士研究生英语须通过国家大学英语六级（CET6）考试（或成绩425分以上），或托业（TOEIC）听读公开考试715分及以上，或新托福（TOEFL-IBT）考试85分及以上，</w:t>
      </w:r>
      <w:proofErr w:type="gramStart"/>
      <w:r w:rsidRPr="00791D31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或雅思</w:t>
      </w:r>
      <w:proofErr w:type="gramEnd"/>
      <w:r w:rsidRPr="00791D31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（IELTS）考试6.5分及以上。上述考试成绩及证书须在有效期内。</w:t>
      </w:r>
    </w:p>
    <w:p w:rsidR="00791D31" w:rsidRPr="00791D31" w:rsidRDefault="00791D31" w:rsidP="00791D31">
      <w:pPr>
        <w:widowControl/>
        <w:spacing w:line="315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791D31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3.诚实守信、遵纪守法；综合素质较好，具有较强的研究分析、文字综合、沟通协调和开拓创新能力，有团队合作精神。</w:t>
      </w:r>
    </w:p>
    <w:p w:rsidR="00791D31" w:rsidRPr="00791D31" w:rsidRDefault="00791D31" w:rsidP="00791D31">
      <w:pPr>
        <w:widowControl/>
        <w:spacing w:line="315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791D31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4.身体健康。</w:t>
      </w:r>
    </w:p>
    <w:p w:rsidR="00791D31" w:rsidRPr="00791D31" w:rsidRDefault="00791D31" w:rsidP="00791D31">
      <w:pPr>
        <w:widowControl/>
        <w:ind w:firstLine="48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791D31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5.具体应聘条件请详见各岗位任职资格。</w:t>
      </w:r>
    </w:p>
    <w:p w:rsidR="00791D31" w:rsidRPr="00791D31" w:rsidRDefault="00791D31" w:rsidP="00791D31">
      <w:pPr>
        <w:widowControl/>
        <w:ind w:firstLine="48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791D31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666666"/>
          <w:lef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80"/>
        <w:gridCol w:w="4665"/>
        <w:gridCol w:w="1935"/>
      </w:tblGrid>
      <w:tr w:rsidR="00791D31" w:rsidRPr="00791D31" w:rsidTr="00791D31">
        <w:trPr>
          <w:trHeight w:val="480"/>
        </w:trPr>
        <w:tc>
          <w:tcPr>
            <w:tcW w:w="8280" w:type="dxa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农银人寿保险股份有限公司2019年校园招聘需求</w:t>
            </w:r>
          </w:p>
        </w:tc>
      </w:tr>
      <w:tr w:rsidR="00791D31" w:rsidRPr="00791D31" w:rsidTr="00791D31">
        <w:trPr>
          <w:trHeight w:val="480"/>
        </w:trPr>
        <w:tc>
          <w:tcPr>
            <w:tcW w:w="8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总公司招聘职位</w:t>
            </w:r>
          </w:p>
        </w:tc>
      </w:tr>
      <w:tr w:rsidR="00791D31" w:rsidRPr="00791D31" w:rsidTr="00791D31">
        <w:trPr>
          <w:trHeight w:val="48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DCE6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DCE6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招聘机构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DCE6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招聘岗位类别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DCE6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工作地点</w:t>
            </w:r>
          </w:p>
        </w:tc>
      </w:tr>
      <w:tr w:rsidR="00791D31" w:rsidRPr="00791D31" w:rsidTr="00791D31">
        <w:trPr>
          <w:trHeight w:val="48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总公司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left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 w:rsidRPr="00791D31">
              <w:rPr>
                <w:rFonts w:ascii="microsoft yahei" w:eastAsia="宋体" w:hAnsi="microsoft yahei" w:cs="宋体"/>
                <w:color w:val="333333"/>
                <w:kern w:val="0"/>
                <w:sz w:val="20"/>
                <w:szCs w:val="20"/>
              </w:rPr>
              <w:t>后援职能类（董事会办公室、财务部、风险合</w:t>
            </w:r>
            <w:proofErr w:type="gramStart"/>
            <w:r w:rsidRPr="00791D31">
              <w:rPr>
                <w:rFonts w:ascii="microsoft yahei" w:eastAsia="宋体" w:hAnsi="microsoft yahei" w:cs="宋体"/>
                <w:color w:val="333333"/>
                <w:kern w:val="0"/>
                <w:sz w:val="20"/>
                <w:szCs w:val="20"/>
              </w:rPr>
              <w:t>规</w:t>
            </w:r>
            <w:proofErr w:type="gramEnd"/>
            <w:r w:rsidRPr="00791D31">
              <w:rPr>
                <w:rFonts w:ascii="microsoft yahei" w:eastAsia="宋体" w:hAnsi="microsoft yahei" w:cs="宋体"/>
                <w:color w:val="333333"/>
                <w:kern w:val="0"/>
                <w:sz w:val="20"/>
                <w:szCs w:val="20"/>
              </w:rPr>
              <w:t>部）</w:t>
            </w:r>
            <w:r w:rsidRPr="00791D31">
              <w:rPr>
                <w:rFonts w:ascii="microsoft yahei" w:eastAsia="宋体" w:hAnsi="microsoft yahei" w:cs="宋体"/>
                <w:color w:val="333333"/>
                <w:kern w:val="0"/>
                <w:sz w:val="20"/>
                <w:szCs w:val="20"/>
              </w:rPr>
              <w:br/>
              <w:t>  2.</w:t>
            </w:r>
            <w:r w:rsidRPr="00791D31">
              <w:rPr>
                <w:rFonts w:ascii="microsoft yahei" w:eastAsia="宋体" w:hAnsi="microsoft yahei" w:cs="宋体"/>
                <w:color w:val="333333"/>
                <w:kern w:val="0"/>
                <w:sz w:val="20"/>
                <w:szCs w:val="20"/>
              </w:rPr>
              <w:t>精算类（精算部、产品市场部）</w:t>
            </w:r>
            <w:r w:rsidRPr="00791D31">
              <w:rPr>
                <w:rFonts w:ascii="microsoft yahei" w:eastAsia="宋体" w:hAnsi="microsoft yahei" w:cs="宋体"/>
                <w:color w:val="333333"/>
                <w:kern w:val="0"/>
                <w:sz w:val="20"/>
                <w:szCs w:val="20"/>
              </w:rPr>
              <w:br/>
              <w:t>  3.</w:t>
            </w:r>
            <w:r w:rsidRPr="00791D31">
              <w:rPr>
                <w:rFonts w:ascii="microsoft yahei" w:eastAsia="宋体" w:hAnsi="microsoft yahei" w:cs="宋体"/>
                <w:color w:val="333333"/>
                <w:kern w:val="0"/>
                <w:sz w:val="20"/>
                <w:szCs w:val="20"/>
              </w:rPr>
              <w:t>营销管理类（个人保险部、电子商务部、续期管理部）</w:t>
            </w:r>
            <w:r w:rsidRPr="00791D31">
              <w:rPr>
                <w:rFonts w:ascii="microsoft yahei" w:eastAsia="宋体" w:hAnsi="microsoft yahei" w:cs="宋体"/>
                <w:color w:val="333333"/>
                <w:kern w:val="0"/>
                <w:sz w:val="20"/>
                <w:szCs w:val="20"/>
              </w:rPr>
              <w:br/>
              <w:t>  4.IT</w:t>
            </w:r>
            <w:r w:rsidRPr="00791D31">
              <w:rPr>
                <w:rFonts w:ascii="microsoft yahei" w:eastAsia="宋体" w:hAnsi="microsoft yahei" w:cs="宋体"/>
                <w:color w:val="333333"/>
                <w:kern w:val="0"/>
                <w:sz w:val="20"/>
                <w:szCs w:val="20"/>
              </w:rPr>
              <w:t>类（信息技术部）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791D31" w:rsidRPr="00791D31" w:rsidTr="00791D31">
        <w:trPr>
          <w:trHeight w:val="480"/>
        </w:trPr>
        <w:tc>
          <w:tcPr>
            <w:tcW w:w="8280" w:type="dxa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666666"/>
              <w:right w:val="single" w:sz="6" w:space="0" w:color="666666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分公司招聘职位</w:t>
            </w:r>
          </w:p>
        </w:tc>
      </w:tr>
      <w:tr w:rsidR="00791D31" w:rsidRPr="00791D31" w:rsidTr="00791D31">
        <w:trPr>
          <w:trHeight w:val="48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DCE6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DCE6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招聘机构</w:t>
            </w:r>
          </w:p>
        </w:tc>
        <w:tc>
          <w:tcPr>
            <w:tcW w:w="4665" w:type="dxa"/>
            <w:tcBorders>
              <w:top w:val="single" w:sz="6" w:space="0" w:color="000000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DCE6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招聘岗位类别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DCE6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工作地点</w:t>
            </w:r>
          </w:p>
        </w:tc>
      </w:tr>
      <w:tr w:rsidR="00791D31" w:rsidRPr="00791D31" w:rsidTr="00791D31">
        <w:trPr>
          <w:trHeight w:val="48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浙江分公司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left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后援职能类（行政）</w:t>
            </w:r>
            <w:r w:rsidRPr="00791D31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br/>
            </w: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 营销管理类（讲师/组训/培训管理/业务管理/企划/销售策划/督训/综合内勤）</w:t>
            </w:r>
            <w:r w:rsidRPr="00791D31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br/>
            </w: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 运营类（综合柜员）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杭州、绍兴、温州、湖州、安吉、丽水</w:t>
            </w:r>
          </w:p>
        </w:tc>
      </w:tr>
      <w:tr w:rsidR="00791D31" w:rsidRPr="00791D31" w:rsidTr="00791D31">
        <w:trPr>
          <w:trHeight w:val="48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山东分公司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left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营销管理类（督训）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德州</w:t>
            </w:r>
          </w:p>
        </w:tc>
      </w:tr>
      <w:tr w:rsidR="00791D31" w:rsidRPr="00791D31" w:rsidTr="00791D31">
        <w:trPr>
          <w:trHeight w:val="48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湖南分公司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left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营销管理类（组训/讲师）</w:t>
            </w:r>
            <w:r w:rsidRPr="00791D31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br/>
            </w: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 运营类（理赔）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长沙、怀化、娄底</w:t>
            </w:r>
          </w:p>
        </w:tc>
      </w:tr>
      <w:tr w:rsidR="00791D31" w:rsidRPr="00791D31" w:rsidTr="00791D31">
        <w:trPr>
          <w:trHeight w:val="48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江苏分公司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left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后援职能类（企划/党务/合</w:t>
            </w:r>
            <w:proofErr w:type="gramStart"/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</w:t>
            </w:r>
            <w:proofErr w:type="gramEnd"/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 w:rsidRPr="00791D31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br/>
            </w: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 营销管理类（讲师/综合管理/续期管理）</w:t>
            </w:r>
            <w:r w:rsidRPr="00791D31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br/>
            </w: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 运营类（电话回访）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江苏各地</w:t>
            </w:r>
          </w:p>
        </w:tc>
      </w:tr>
      <w:tr w:rsidR="00791D31" w:rsidRPr="00791D31" w:rsidTr="00791D31">
        <w:trPr>
          <w:trHeight w:val="48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湖北分公司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left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后援职能类（单证管理）</w:t>
            </w:r>
            <w:r w:rsidRPr="00791D31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br/>
            </w: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 运营类（核保助理/电话回访）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</w:t>
            </w:r>
          </w:p>
        </w:tc>
      </w:tr>
      <w:tr w:rsidR="00791D31" w:rsidRPr="00791D31" w:rsidTr="00791D31">
        <w:trPr>
          <w:trHeight w:val="48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宁波分公司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left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后援职能类（党务/合</w:t>
            </w:r>
            <w:proofErr w:type="gramStart"/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</w:t>
            </w:r>
            <w:proofErr w:type="gramEnd"/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/出纳/系统支持）</w:t>
            </w:r>
            <w:r w:rsidRPr="00791D31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br/>
            </w: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 营销管理类（综合管理）</w:t>
            </w:r>
            <w:r w:rsidRPr="00791D31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br/>
            </w: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 运营类（综合柜员）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</w:p>
        </w:tc>
      </w:tr>
      <w:tr w:rsidR="00791D31" w:rsidRPr="00791D31" w:rsidTr="00791D31">
        <w:trPr>
          <w:trHeight w:val="48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苏州分公司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left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营销管理类（培训管理）</w:t>
            </w:r>
            <w:r w:rsidRPr="00791D31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br/>
            </w: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 运营类（综合柜员）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</w:t>
            </w:r>
          </w:p>
        </w:tc>
      </w:tr>
      <w:tr w:rsidR="00791D31" w:rsidRPr="00791D31" w:rsidTr="00791D31">
        <w:trPr>
          <w:trHeight w:val="48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广东分公司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left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后援职能类（员工管理）</w:t>
            </w:r>
            <w:r w:rsidRPr="00791D31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br/>
            </w: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 营销管理类（销售策划）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</w:t>
            </w:r>
          </w:p>
        </w:tc>
      </w:tr>
      <w:tr w:rsidR="00791D31" w:rsidRPr="00791D31" w:rsidTr="00791D31">
        <w:trPr>
          <w:trHeight w:val="48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上海分公司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left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营销管理类（督导/综合内勤）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791D31" w:rsidRPr="00791D31" w:rsidTr="00791D31">
        <w:trPr>
          <w:trHeight w:val="48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广西分公司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left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后援职能类（合</w:t>
            </w:r>
            <w:proofErr w:type="gramStart"/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</w:t>
            </w:r>
            <w:proofErr w:type="gramEnd"/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 w:rsidRPr="00791D31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br/>
            </w: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 营销管理类（督训/续期管理）</w:t>
            </w:r>
            <w:r w:rsidRPr="00791D31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br/>
            </w: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 运营类（电话回访）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D31" w:rsidRPr="00791D31" w:rsidRDefault="00791D31" w:rsidP="00791D31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91D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南宁、钦州、百色、贵港、柳州、桂林</w:t>
            </w:r>
          </w:p>
        </w:tc>
      </w:tr>
    </w:tbl>
    <w:p w:rsidR="00791D31" w:rsidRPr="00791D31" w:rsidRDefault="00791D31" w:rsidP="00791D31">
      <w:pPr>
        <w:widowControl/>
        <w:ind w:firstLine="420"/>
        <w:jc w:val="center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791D31">
        <w:rPr>
          <w:rFonts w:ascii="microsoft yahei" w:eastAsia="宋体" w:hAnsi="microsoft yahei" w:cs="宋体"/>
          <w:b/>
          <w:bCs/>
          <w:color w:val="333333"/>
          <w:kern w:val="0"/>
          <w:sz w:val="32"/>
          <w:szCs w:val="32"/>
        </w:rPr>
        <w:t> </w:t>
      </w:r>
    </w:p>
    <w:p w:rsidR="00791D31" w:rsidRPr="00791D31" w:rsidRDefault="00791D31" w:rsidP="00791D31">
      <w:pPr>
        <w:widowControl/>
        <w:ind w:firstLine="420"/>
        <w:jc w:val="center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791D31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招聘流程</w:t>
      </w:r>
    </w:p>
    <w:p w:rsidR="00791D31" w:rsidRPr="00791D31" w:rsidRDefault="00791D31" w:rsidP="00791D31">
      <w:pPr>
        <w:widowControl/>
        <w:ind w:firstLine="42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791D31">
        <w:rPr>
          <w:rFonts w:ascii="宋体" w:eastAsia="宋体" w:hAnsi="宋体" w:cs="宋体" w:hint="eastAsia"/>
          <w:color w:val="333333"/>
          <w:kern w:val="0"/>
          <w:szCs w:val="21"/>
        </w:rPr>
        <w:t>简历投递——网上测评——简历筛选——面试——入职体检——通知录用</w:t>
      </w:r>
      <w:r w:rsidRPr="00791D31">
        <w:rPr>
          <w:rFonts w:ascii="microsoft yahei" w:eastAsia="宋体" w:hAnsi="microsoft yahei" w:cs="宋体"/>
          <w:color w:val="333333"/>
          <w:kern w:val="0"/>
          <w:szCs w:val="21"/>
        </w:rPr>
        <w:t>  </w:t>
      </w:r>
      <w:r w:rsidRPr="00791D31">
        <w:rPr>
          <w:rFonts w:ascii="microsoft yahei" w:eastAsia="宋体" w:hAnsi="microsoft yahei" w:cs="宋体"/>
          <w:b/>
          <w:bCs/>
          <w:color w:val="333333"/>
          <w:kern w:val="0"/>
          <w:szCs w:val="21"/>
        </w:rPr>
        <w:t>   </w:t>
      </w:r>
    </w:p>
    <w:p w:rsidR="00791D31" w:rsidRPr="00791D31" w:rsidRDefault="00791D31" w:rsidP="00791D31">
      <w:pPr>
        <w:widowControl/>
        <w:ind w:firstLine="420"/>
        <w:jc w:val="center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791D31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应聘方式及时间</w:t>
      </w:r>
    </w:p>
    <w:p w:rsidR="00791D31" w:rsidRPr="00791D31" w:rsidRDefault="00791D31" w:rsidP="00791D31">
      <w:pPr>
        <w:widowControl/>
        <w:ind w:firstLine="42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791D31">
        <w:rPr>
          <w:rFonts w:ascii="宋体" w:eastAsia="宋体" w:hAnsi="宋体" w:cs="宋体" w:hint="eastAsia"/>
          <w:color w:val="333333"/>
          <w:kern w:val="0"/>
          <w:szCs w:val="21"/>
        </w:rPr>
        <w:t>报名方式：应聘者请登录招聘网站（</w:t>
      </w:r>
      <w:r w:rsidRPr="00791D31">
        <w:rPr>
          <w:rFonts w:ascii="microsoft yahei" w:eastAsia="宋体" w:hAnsi="microsoft yahei" w:cs="宋体"/>
          <w:color w:val="333333"/>
          <w:kern w:val="0"/>
          <w:szCs w:val="21"/>
        </w:rPr>
        <w:t>http://campus.51job.com/nyrs</w:t>
      </w:r>
      <w:r w:rsidRPr="00791D31">
        <w:rPr>
          <w:rFonts w:ascii="宋体" w:eastAsia="宋体" w:hAnsi="宋体" w:cs="宋体" w:hint="eastAsia"/>
          <w:color w:val="333333"/>
          <w:kern w:val="0"/>
          <w:szCs w:val="21"/>
        </w:rPr>
        <w:t>）进行职位搜索并投递简历。</w:t>
      </w:r>
    </w:p>
    <w:p w:rsidR="00791D31" w:rsidRPr="00791D31" w:rsidRDefault="00791D31" w:rsidP="00791D31">
      <w:pPr>
        <w:widowControl/>
        <w:ind w:firstLine="42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791D31">
        <w:rPr>
          <w:rFonts w:ascii="宋体" w:eastAsia="宋体" w:hAnsi="宋体" w:cs="宋体" w:hint="eastAsia"/>
          <w:color w:val="333333"/>
          <w:kern w:val="0"/>
          <w:szCs w:val="21"/>
        </w:rPr>
        <w:t>报名截止时间：</w:t>
      </w:r>
      <w:r w:rsidRPr="00791D31">
        <w:rPr>
          <w:rFonts w:ascii="microsoft yahei" w:eastAsia="宋体" w:hAnsi="microsoft yahei" w:cs="宋体"/>
          <w:color w:val="333333"/>
          <w:kern w:val="0"/>
          <w:szCs w:val="21"/>
        </w:rPr>
        <w:t>2019</w:t>
      </w:r>
      <w:r w:rsidRPr="00791D31">
        <w:rPr>
          <w:rFonts w:ascii="宋体" w:eastAsia="宋体" w:hAnsi="宋体" w:cs="宋体" w:hint="eastAsia"/>
          <w:color w:val="333333"/>
          <w:kern w:val="0"/>
          <w:szCs w:val="21"/>
        </w:rPr>
        <w:t>年</w:t>
      </w:r>
      <w:r w:rsidRPr="00791D31">
        <w:rPr>
          <w:rFonts w:ascii="microsoft yahei" w:eastAsia="宋体" w:hAnsi="microsoft yahei" w:cs="宋体"/>
          <w:color w:val="333333"/>
          <w:kern w:val="0"/>
          <w:szCs w:val="21"/>
        </w:rPr>
        <w:t>4</w:t>
      </w:r>
      <w:r w:rsidRPr="00791D31">
        <w:rPr>
          <w:rFonts w:ascii="宋体" w:eastAsia="宋体" w:hAnsi="宋体" w:cs="宋体" w:hint="eastAsia"/>
          <w:color w:val="333333"/>
          <w:kern w:val="0"/>
          <w:szCs w:val="21"/>
        </w:rPr>
        <w:t>月</w:t>
      </w:r>
      <w:r w:rsidRPr="00791D31">
        <w:rPr>
          <w:rFonts w:ascii="microsoft yahei" w:eastAsia="宋体" w:hAnsi="microsoft yahei" w:cs="宋体"/>
          <w:color w:val="333333"/>
          <w:kern w:val="0"/>
          <w:szCs w:val="21"/>
        </w:rPr>
        <w:t>15</w:t>
      </w:r>
      <w:r w:rsidRPr="00791D31">
        <w:rPr>
          <w:rFonts w:ascii="宋体" w:eastAsia="宋体" w:hAnsi="宋体" w:cs="宋体" w:hint="eastAsia"/>
          <w:color w:val="333333"/>
          <w:kern w:val="0"/>
          <w:szCs w:val="21"/>
        </w:rPr>
        <w:t>日</w:t>
      </w:r>
    </w:p>
    <w:p w:rsidR="00791D31" w:rsidRPr="00791D31" w:rsidRDefault="00791D31" w:rsidP="00791D31">
      <w:pPr>
        <w:widowControl/>
        <w:ind w:firstLine="42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791D31">
        <w:rPr>
          <w:rFonts w:ascii="microsoft yahei" w:eastAsia="宋体" w:hAnsi="microsoft yahei" w:cs="宋体"/>
          <w:color w:val="333333"/>
          <w:kern w:val="0"/>
          <w:szCs w:val="21"/>
        </w:rPr>
        <w:lastRenderedPageBreak/>
        <w:t> </w:t>
      </w:r>
    </w:p>
    <w:p w:rsidR="002C30F2" w:rsidRDefault="002C30F2">
      <w:pPr>
        <w:rPr>
          <w:rFonts w:hint="eastAsia"/>
        </w:rPr>
      </w:pPr>
    </w:p>
    <w:sectPr w:rsidR="002C3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AA"/>
    <w:rsid w:val="00081DAA"/>
    <w:rsid w:val="002C30F2"/>
    <w:rsid w:val="0079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91D3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D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91D31"/>
    <w:rPr>
      <w:b/>
      <w:bCs/>
    </w:rPr>
  </w:style>
  <w:style w:type="character" w:customStyle="1" w:styleId="apple-converted-space">
    <w:name w:val="apple-converted-space"/>
    <w:basedOn w:val="a0"/>
    <w:rsid w:val="00791D31"/>
  </w:style>
  <w:style w:type="character" w:customStyle="1" w:styleId="2Char">
    <w:name w:val="标题 2 Char"/>
    <w:basedOn w:val="a0"/>
    <w:link w:val="2"/>
    <w:uiPriority w:val="9"/>
    <w:rsid w:val="00791D31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91D3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D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91D31"/>
    <w:rPr>
      <w:b/>
      <w:bCs/>
    </w:rPr>
  </w:style>
  <w:style w:type="character" w:customStyle="1" w:styleId="apple-converted-space">
    <w:name w:val="apple-converted-space"/>
    <w:basedOn w:val="a0"/>
    <w:rsid w:val="00791D31"/>
  </w:style>
  <w:style w:type="character" w:customStyle="1" w:styleId="2Char">
    <w:name w:val="标题 2 Char"/>
    <w:basedOn w:val="a0"/>
    <w:link w:val="2"/>
    <w:uiPriority w:val="9"/>
    <w:rsid w:val="00791D31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1280</Characters>
  <Application>Microsoft Office Word</Application>
  <DocSecurity>0</DocSecurity>
  <Lines>10</Lines>
  <Paragraphs>3</Paragraphs>
  <ScaleCrop>false</ScaleCrop>
  <Company>china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2019-04-01T00:48:00Z</dcterms:created>
  <dcterms:modified xsi:type="dcterms:W3CDTF">2019-04-01T00:49:00Z</dcterms:modified>
</cp:coreProperties>
</file>