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lang w:val="en-US" w:eastAsia="zh-CN"/>
        </w:rPr>
        <w:t>学风建设</w:t>
      </w: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lang w:val="en-US" w:eastAsia="zh-CN"/>
        </w:rPr>
        <w:t>计划</w:t>
      </w:r>
    </w:p>
    <w:p>
      <w:pPr>
        <w:ind w:firstLine="643" w:firstLineChars="200"/>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val="0"/>
          <w:bCs w:val="0"/>
          <w:sz w:val="28"/>
          <w:szCs w:val="28"/>
          <w:lang w:val="en-US" w:eastAsia="zh-CN"/>
        </w:rPr>
        <w:t>班级：金融1803班</w:t>
      </w:r>
    </w:p>
    <w:p>
      <w:pPr>
        <w:ind w:firstLine="420" w:firstLineChars="200"/>
        <w:rPr/>
      </w:pPr>
      <w:r>
        <w:rPr>
          <w:rFonts w:hint="default"/>
        </w:rPr>
        <w:t>学风是学生思想道德品质、学习精神与综合素质的重要体现，是学生成长的基础和前提。学风的建设是高校校风建设的重要资料。优良的学风是提高教学质量、建立良好校风的重要条件。作为刚刚升入大学的大一新生，更就应有一个优良的学风做保障</w:t>
      </w:r>
      <w:bookmarkStart w:id="0" w:name="_GoBack"/>
      <w:bookmarkEnd w:id="0"/>
      <w:r>
        <w:rPr>
          <w:rFonts w:hint="default"/>
        </w:rPr>
        <w:t>。</w:t>
      </w:r>
    </w:p>
    <w:p>
      <w:pPr>
        <w:ind w:firstLine="420"/>
        <w:rPr>
          <w:rFonts w:hint="default"/>
        </w:rPr>
      </w:pPr>
      <w:r>
        <w:rPr>
          <w:rFonts w:hint="default"/>
        </w:rPr>
        <w:t>为了进一步加强学风建设，不断激发学生学习的用心性和主动性，培养出更多高水平、高素质的人才，</w:t>
      </w:r>
      <w:r>
        <w:rPr>
          <w:rFonts w:hint="eastAsia"/>
          <w:lang w:val="en-US" w:eastAsia="zh-CN"/>
        </w:rPr>
        <w:t>金融</w:t>
      </w:r>
      <w:r>
        <w:rPr>
          <w:rFonts w:hint="default"/>
        </w:rPr>
        <w:t>学院</w:t>
      </w:r>
      <w:r>
        <w:rPr>
          <w:rFonts w:hint="eastAsia"/>
          <w:lang w:val="en-US" w:eastAsia="zh-CN"/>
        </w:rPr>
        <w:t>金融1803班</w:t>
      </w:r>
      <w:r>
        <w:rPr>
          <w:rFonts w:hint="default"/>
        </w:rPr>
        <w:t>班结合实际，针对同学们在学习过程中可能会出现的学习懈怠等状况，特此制定本学期学风建设计划。</w:t>
      </w:r>
    </w:p>
    <w:p>
      <w:pPr>
        <w:rPr>
          <w:rFonts w:hint="default"/>
          <w:b/>
          <w:bCs/>
          <w:sz w:val="28"/>
          <w:szCs w:val="28"/>
        </w:rPr>
      </w:pPr>
      <w:r>
        <w:rPr>
          <w:rFonts w:hint="default"/>
          <w:b/>
          <w:bCs/>
          <w:sz w:val="28"/>
          <w:szCs w:val="28"/>
        </w:rPr>
        <w:t>一、当前学风存在的问题</w:t>
      </w:r>
    </w:p>
    <w:p>
      <w:pPr>
        <w:ind w:firstLine="420"/>
        <w:rPr>
          <w:rFonts w:hint="default"/>
        </w:rPr>
      </w:pPr>
      <w:r>
        <w:rPr>
          <w:rFonts w:hint="default"/>
        </w:rPr>
        <w:t>（一）学习动机问题。近年来，许多大学生在学习方面缺乏明确的目标，没有强有力的学习动机。据调查数据显示，41.1%的大学生从高中过渡到大学之后学习缺乏动力与热情，学习一向处于高中学习的被动状态。一部分学生认为，大学学习只是为了混一张文凭，以便将来找份好工作，而在大学里真正能学到的有用的东西却很少。不可否认，许多人还是认真学习的，但绝大多数人学习仅仅是为了拿奖学金或是争取免试研究生的名额。</w:t>
      </w:r>
    </w:p>
    <w:p>
      <w:pPr>
        <w:ind w:firstLine="420"/>
        <w:rPr>
          <w:rFonts w:hint="default"/>
        </w:rPr>
      </w:pPr>
      <w:r>
        <w:rPr>
          <w:rFonts w:hint="default"/>
        </w:rPr>
        <w:t>（二）学习纪律问题。逃课、旷课、旷考、上课不专心、作业抄袭、考试舞弊等，最突出的、最集中的问题是学习纪律问题。而如今校园电脑的普及和校园网络设施的便捷给学生带给了快速获取最新信息和联络朋友感情的条件，但也给那些缺乏自控潜力逐渐“堕落”的学生带给了方便：迷恋网络游戏、网恋、浏览黄色网站等等。毕业论文的写法也由此变得更“先进”、更“快捷”。从互联网上一搜索同类题目，便可找到数篇现成的论文，然后就是简简单单的复制和剪贴、拼凑，于是一篇“很不错”的学术论文就出炉了。想学的时候，就学一下，想玩的时候，就玩一下，学业成绩及格成为现今大学生中普遍信奉的“真理”。</w:t>
      </w:r>
    </w:p>
    <w:p>
      <w:pPr>
        <w:ind w:firstLine="420" w:firstLineChars="200"/>
        <w:rPr>
          <w:rFonts w:hint="default"/>
        </w:rPr>
      </w:pPr>
      <w:r>
        <w:rPr>
          <w:rFonts w:hint="default"/>
        </w:rPr>
        <w:t>（三）学习态度问题。一迈进大学的门槛，一部分学生就以为能够高枕无忧，因为已经完成了父母的心愿，加上社会上普遍存在大学是“象牙塔”的误区，认为大学就是脱离了高中繁重学习后的天堂，“六十分万岁”成为流行风尚。还有的学生受“知识大爆炸”思想的影响，认为学习再好，将来要么找不到工作，要么就是工作时学习的东西一无所用，既浪费了青春，又浪费了金钱，反正读书没用，不如不学，在空闲的业余时间中，提出“感情第一，学习第二”的人生价值观。</w:t>
      </w:r>
    </w:p>
    <w:p>
      <w:pPr>
        <w:ind w:firstLine="420" w:firstLineChars="200"/>
        <w:rPr>
          <w:rFonts w:hint="default"/>
        </w:rPr>
      </w:pPr>
      <w:r>
        <w:rPr>
          <w:rFonts w:hint="default"/>
        </w:rPr>
        <w:t>（四）重视专业课程学习、忽视全面发展。目前，由于本科生就业形势严峻，而研究生则就业形式相对缓和，所以一部分学生则投身到考研和考公务员大军队伍中，这本无可厚非。但是，导致部分大学生除了学习与考研、考公务员相关的课程外，对其他课程则敷衍了事、蒙混过关，甚至在考试的时候还作弊。这一种只进行重点学习，忽视其他学科学习，不利于学生的全面发展和综合素质的提高。</w:t>
      </w:r>
    </w:p>
    <w:p>
      <w:pPr>
        <w:rPr>
          <w:rFonts w:hint="default"/>
          <w:b/>
          <w:bCs/>
          <w:sz w:val="28"/>
          <w:szCs w:val="28"/>
        </w:rPr>
      </w:pPr>
      <w:r>
        <w:rPr>
          <w:rFonts w:hint="eastAsia"/>
          <w:b/>
          <w:bCs/>
          <w:sz w:val="28"/>
          <w:szCs w:val="28"/>
          <w:lang w:val="en-US" w:eastAsia="zh-CN"/>
        </w:rPr>
        <w:t>二、</w:t>
      </w:r>
      <w:r>
        <w:rPr>
          <w:rFonts w:hint="default"/>
          <w:b/>
          <w:bCs/>
          <w:sz w:val="28"/>
          <w:szCs w:val="28"/>
        </w:rPr>
        <w:t>总体目标</w:t>
      </w:r>
    </w:p>
    <w:p>
      <w:pPr>
        <w:rPr>
          <w:rFonts w:hint="default"/>
        </w:rPr>
      </w:pPr>
      <w:r>
        <w:rPr>
          <w:rFonts w:hint="default"/>
        </w:rPr>
        <w:t>　　用心营造浓厚的学习、学术氛围和生动活泼、健康上进的良好风气，努力培养具有扎实的专业知识、良好的专业技能和明礼诚信、团结友爱、勤俭自强、敬业奉献的基本道德规范，使同学们养成良好的道德品质和礼貌行为，促进思想道德素质和科学文化素质的协调发展。为同学们创造一个良好的学习环境，使同学们到达乐学、勤学、会学，早日构成班级长期有效的学习氛围。</w:t>
      </w:r>
    </w:p>
    <w:p>
      <w:pPr>
        <w:rPr>
          <w:rFonts w:hint="default"/>
          <w:b/>
          <w:bCs/>
          <w:sz w:val="28"/>
          <w:szCs w:val="36"/>
        </w:rPr>
      </w:pPr>
      <w:r>
        <w:rPr>
          <w:rFonts w:hint="eastAsia"/>
          <w:b/>
          <w:bCs/>
          <w:sz w:val="28"/>
          <w:szCs w:val="36"/>
          <w:lang w:val="en-US" w:eastAsia="zh-CN"/>
        </w:rPr>
        <w:t>三、</w:t>
      </w:r>
      <w:r>
        <w:rPr>
          <w:rFonts w:hint="default"/>
          <w:b/>
          <w:bCs/>
          <w:sz w:val="28"/>
          <w:szCs w:val="36"/>
        </w:rPr>
        <w:t>指导思想</w:t>
      </w:r>
    </w:p>
    <w:p>
      <w:pPr>
        <w:rPr>
          <w:rFonts w:hint="default"/>
        </w:rPr>
      </w:pPr>
      <w:r>
        <w:rPr>
          <w:rFonts w:hint="default"/>
        </w:rPr>
        <w:t>　　以营造良好的学习、学术氛围为基础，以抓学生自修晨读、考风考纪、专业技能、职业素质为核心，以提高同学们的成绩为重点，真正实现同学们变被动学习为主动学习，构成浓厚的学习学术风气。</w:t>
      </w:r>
    </w:p>
    <w:p>
      <w:pPr>
        <w:numPr>
          <w:numId w:val="0"/>
        </w:numPr>
        <w:rPr>
          <w:rFonts w:hint="default"/>
          <w:b/>
          <w:bCs/>
          <w:sz w:val="28"/>
          <w:szCs w:val="36"/>
        </w:rPr>
      </w:pPr>
      <w:r>
        <w:rPr>
          <w:rFonts w:hint="eastAsia"/>
          <w:b/>
          <w:bCs/>
          <w:sz w:val="28"/>
          <w:szCs w:val="36"/>
          <w:lang w:val="en-US" w:eastAsia="zh-CN"/>
        </w:rPr>
        <w:t>四、</w:t>
      </w:r>
      <w:r>
        <w:rPr>
          <w:rFonts w:hint="default"/>
          <w:b/>
          <w:bCs/>
          <w:sz w:val="28"/>
          <w:szCs w:val="36"/>
        </w:rPr>
        <w:t>活动方案</w:t>
      </w:r>
    </w:p>
    <w:p>
      <w:pPr>
        <w:numPr>
          <w:numId w:val="0"/>
        </w:numPr>
        <w:rPr>
          <w:rFonts w:hint="eastAsia"/>
          <w:b/>
          <w:bCs/>
          <w:sz w:val="24"/>
          <w:szCs w:val="32"/>
          <w:lang w:val="en-US" w:eastAsia="zh-CN"/>
        </w:rPr>
      </w:pPr>
      <w:r>
        <w:rPr>
          <w:rFonts w:hint="eastAsia"/>
          <w:b/>
          <w:bCs/>
          <w:sz w:val="24"/>
          <w:szCs w:val="32"/>
          <w:lang w:eastAsia="zh-CN"/>
        </w:rPr>
        <w:t>（</w:t>
      </w:r>
      <w:r>
        <w:rPr>
          <w:rFonts w:hint="eastAsia"/>
          <w:b/>
          <w:bCs/>
          <w:sz w:val="24"/>
          <w:szCs w:val="32"/>
          <w:lang w:val="en-US" w:eastAsia="zh-CN"/>
        </w:rPr>
        <w:t>一</w:t>
      </w:r>
      <w:r>
        <w:rPr>
          <w:rFonts w:hint="eastAsia"/>
          <w:b/>
          <w:bCs/>
          <w:sz w:val="24"/>
          <w:szCs w:val="32"/>
          <w:lang w:eastAsia="zh-CN"/>
        </w:rPr>
        <w:t>）</w:t>
      </w:r>
      <w:r>
        <w:rPr>
          <w:rFonts w:hint="eastAsia"/>
          <w:b/>
          <w:bCs/>
          <w:sz w:val="24"/>
          <w:szCs w:val="32"/>
          <w:lang w:val="en-US" w:eastAsia="zh-CN"/>
        </w:rPr>
        <w:t>常规活动</w:t>
      </w:r>
    </w:p>
    <w:p>
      <w:pPr>
        <w:rPr>
          <w:rFonts w:hint="default"/>
        </w:rPr>
      </w:pPr>
      <w:r>
        <w:rPr>
          <w:rFonts w:hint="eastAsia"/>
          <w:lang w:val="en-US" w:eastAsia="zh-CN"/>
        </w:rPr>
        <w:t>1.</w:t>
      </w:r>
      <w:r>
        <w:rPr>
          <w:rFonts w:hint="eastAsia"/>
          <w:lang w:eastAsia="zh-CN"/>
        </w:rPr>
        <w:t>“</w:t>
      </w:r>
      <w:r>
        <w:rPr>
          <w:rFonts w:hint="eastAsia"/>
          <w:lang w:val="en-US" w:eastAsia="zh-CN"/>
        </w:rPr>
        <w:t>勤径同舟，和衷共济</w:t>
      </w:r>
      <w:r>
        <w:rPr>
          <w:rFonts w:hint="eastAsia"/>
          <w:lang w:eastAsia="zh-CN"/>
        </w:rPr>
        <w:t>”</w:t>
      </w:r>
      <w:r>
        <w:rPr>
          <w:rFonts w:hint="default"/>
        </w:rPr>
        <w:t>学风建设动员会</w:t>
      </w:r>
    </w:p>
    <w:p>
      <w:pPr>
        <w:ind w:firstLine="420" w:firstLineChars="200"/>
        <w:rPr>
          <w:rFonts w:hint="eastAsia"/>
          <w:lang w:val="en-US" w:eastAsia="zh-CN"/>
        </w:rPr>
      </w:pPr>
      <w:r>
        <w:rPr>
          <w:rFonts w:hint="eastAsia"/>
          <w:lang w:val="en-US" w:eastAsia="zh-CN"/>
        </w:rPr>
        <w:t>时间：11月4日（周日）</w:t>
      </w:r>
    </w:p>
    <w:p>
      <w:pPr>
        <w:ind w:firstLine="420" w:firstLineChars="200"/>
        <w:rPr>
          <w:rFonts w:hint="eastAsia"/>
          <w:lang w:val="en-US" w:eastAsia="zh-CN"/>
        </w:rPr>
      </w:pPr>
      <w:r>
        <w:rPr>
          <w:rFonts w:hint="eastAsia"/>
          <w:lang w:val="en-US" w:eastAsia="zh-CN"/>
        </w:rPr>
        <w:t>负责人：班长胡杭春</w:t>
      </w:r>
    </w:p>
    <w:p>
      <w:pPr>
        <w:ind w:firstLine="420" w:firstLineChars="200"/>
        <w:rPr>
          <w:rFonts w:hint="eastAsia"/>
          <w:lang w:val="en-US" w:eastAsia="zh-CN"/>
        </w:rPr>
      </w:pPr>
      <w:r>
        <w:rPr>
          <w:rFonts w:hint="eastAsia"/>
          <w:lang w:val="en-US" w:eastAsia="zh-CN"/>
        </w:rPr>
        <w:t>内容：学风建设活动介绍、学风建设活动安排及班委寄语、班助讲话、辅导员讲话</w:t>
      </w:r>
    </w:p>
    <w:p>
      <w:pPr>
        <w:numPr>
          <w:numId w:val="0"/>
        </w:numPr>
        <w:rPr>
          <w:rFonts w:hint="default"/>
          <w:lang w:val="en-US" w:eastAsia="zh-CN"/>
        </w:rPr>
      </w:pPr>
      <w:r>
        <w:rPr>
          <w:rFonts w:hint="eastAsia"/>
          <w:lang w:val="en-US" w:eastAsia="zh-CN"/>
        </w:rPr>
        <w:t>2.课堂考勤及良好学习习惯培养</w:t>
      </w:r>
    </w:p>
    <w:p>
      <w:pPr>
        <w:numPr>
          <w:numId w:val="0"/>
        </w:numPr>
        <w:ind w:firstLine="420" w:firstLineChars="200"/>
        <w:rPr>
          <w:rFonts w:hint="eastAsia"/>
          <w:lang w:val="en-US" w:eastAsia="zh-CN"/>
        </w:rPr>
      </w:pPr>
      <w:r>
        <w:rPr>
          <w:rFonts w:hint="eastAsia"/>
          <w:lang w:val="en-US" w:eastAsia="zh-CN"/>
        </w:rPr>
        <w:t>负责人：学习委员王一如</w:t>
      </w:r>
    </w:p>
    <w:p>
      <w:pPr>
        <w:numPr>
          <w:numId w:val="0"/>
        </w:numPr>
        <w:ind w:leftChars="0"/>
        <w:rPr>
          <w:rFonts w:hint="eastAsia"/>
          <w:lang w:val="en-US" w:eastAsia="zh-CN"/>
        </w:rPr>
      </w:pPr>
      <w:r>
        <w:rPr>
          <w:rFonts w:hint="eastAsia"/>
          <w:lang w:val="en-US" w:eastAsia="zh-CN"/>
        </w:rPr>
        <w:t>3.寝室良好生活作息及习惯建设</w:t>
      </w:r>
    </w:p>
    <w:p>
      <w:pPr>
        <w:numPr>
          <w:numId w:val="0"/>
        </w:numPr>
        <w:ind w:leftChars="0" w:firstLine="420"/>
        <w:rPr>
          <w:rFonts w:hint="eastAsia"/>
          <w:lang w:val="en-US" w:eastAsia="zh-CN"/>
        </w:rPr>
      </w:pPr>
      <w:r>
        <w:rPr>
          <w:rFonts w:hint="eastAsia"/>
          <w:lang w:val="en-US" w:eastAsia="zh-CN"/>
        </w:rPr>
        <w:t>负责人：生活委员曹梦含 副班长杨一帆</w:t>
      </w:r>
    </w:p>
    <w:p>
      <w:pPr>
        <w:numPr>
          <w:numId w:val="0"/>
        </w:numPr>
        <w:rPr>
          <w:rFonts w:hint="eastAsia"/>
          <w:lang w:val="en-US" w:eastAsia="zh-CN"/>
        </w:rPr>
      </w:pPr>
      <w:r>
        <w:rPr>
          <w:rFonts w:hint="eastAsia"/>
          <w:lang w:val="en-US" w:eastAsia="zh-CN"/>
        </w:rPr>
        <w:t>4.“读一本好书、看一部好电影”活动举办</w:t>
      </w:r>
    </w:p>
    <w:p>
      <w:pPr>
        <w:numPr>
          <w:numId w:val="0"/>
        </w:numPr>
        <w:ind w:firstLine="420"/>
        <w:rPr>
          <w:rFonts w:hint="eastAsia"/>
          <w:lang w:val="en-US" w:eastAsia="zh-CN"/>
        </w:rPr>
      </w:pPr>
      <w:r>
        <w:rPr>
          <w:rFonts w:hint="eastAsia"/>
          <w:lang w:val="en-US" w:eastAsia="zh-CN"/>
        </w:rPr>
        <w:t>负责人：组织委员富秀莲 宣传委员胡秀铃</w:t>
      </w:r>
    </w:p>
    <w:p>
      <w:pPr>
        <w:numPr>
          <w:numId w:val="0"/>
        </w:numPr>
        <w:rPr>
          <w:rFonts w:hint="eastAsia"/>
          <w:lang w:val="en-US" w:eastAsia="zh-CN"/>
        </w:rPr>
      </w:pPr>
      <w:r>
        <w:rPr>
          <w:rFonts w:hint="eastAsia"/>
          <w:lang w:val="en-US" w:eastAsia="zh-CN"/>
        </w:rPr>
        <w:t>5.“青春十一月”篮球友谊赛</w:t>
      </w:r>
    </w:p>
    <w:p>
      <w:pPr>
        <w:numPr>
          <w:numId w:val="0"/>
        </w:numPr>
        <w:rPr>
          <w:rFonts w:hint="eastAsia"/>
          <w:lang w:val="en-US" w:eastAsia="zh-CN"/>
        </w:rPr>
      </w:pPr>
      <w:r>
        <w:rPr>
          <w:rFonts w:hint="eastAsia"/>
          <w:lang w:val="en-US" w:eastAsia="zh-CN"/>
        </w:rPr>
        <w:t xml:space="preserve">    负责人：文体委员胡喻锋</w:t>
      </w:r>
    </w:p>
    <w:p>
      <w:pPr>
        <w:numPr>
          <w:numId w:val="0"/>
        </w:numPr>
        <w:rPr>
          <w:rFonts w:hint="eastAsia"/>
          <w:lang w:val="en-US" w:eastAsia="zh-CN"/>
        </w:rPr>
      </w:pPr>
      <w:r>
        <w:rPr>
          <w:rFonts w:hint="eastAsia"/>
          <w:lang w:val="en-US" w:eastAsia="zh-CN"/>
        </w:rPr>
        <w:t>6.浙江博物馆参观</w:t>
      </w:r>
    </w:p>
    <w:p>
      <w:pPr>
        <w:numPr>
          <w:numId w:val="0"/>
        </w:numPr>
        <w:ind w:firstLine="420" w:firstLineChars="200"/>
        <w:rPr>
          <w:rFonts w:hint="eastAsia"/>
          <w:lang w:val="en-US" w:eastAsia="zh-CN"/>
        </w:rPr>
      </w:pPr>
      <w:r>
        <w:rPr>
          <w:rFonts w:hint="eastAsia"/>
          <w:lang w:val="en-US" w:eastAsia="zh-CN"/>
        </w:rPr>
        <w:t>负责人：团支书 章周祺</w:t>
      </w:r>
    </w:p>
    <w:p>
      <w:pPr>
        <w:numPr>
          <w:numId w:val="0"/>
        </w:numPr>
        <w:rPr>
          <w:rFonts w:hint="eastAsia"/>
          <w:lang w:val="en-US" w:eastAsia="zh-CN"/>
        </w:rPr>
      </w:pPr>
      <w:r>
        <w:rPr>
          <w:rFonts w:hint="eastAsia"/>
          <w:lang w:val="en-US" w:eastAsia="zh-CN"/>
        </w:rPr>
        <w:t>7.校史知识竞赛</w:t>
      </w:r>
    </w:p>
    <w:p>
      <w:pPr>
        <w:numPr>
          <w:numId w:val="0"/>
        </w:numPr>
        <w:ind w:firstLine="420" w:firstLineChars="200"/>
        <w:rPr>
          <w:rFonts w:hint="eastAsia"/>
          <w:lang w:val="en-US" w:eastAsia="zh-CN"/>
        </w:rPr>
      </w:pPr>
      <w:r>
        <w:rPr>
          <w:rFonts w:hint="eastAsia"/>
          <w:lang w:val="en-US" w:eastAsia="zh-CN"/>
        </w:rPr>
        <w:t>负责人：团支书章周祺 科技委员徐子洋</w:t>
      </w:r>
    </w:p>
    <w:p>
      <w:pPr>
        <w:numPr>
          <w:ilvl w:val="0"/>
          <w:numId w:val="1"/>
        </w:numPr>
        <w:rPr>
          <w:rFonts w:hint="eastAsia"/>
          <w:b/>
          <w:bCs/>
          <w:sz w:val="24"/>
          <w:szCs w:val="32"/>
          <w:lang w:val="en-US" w:eastAsia="zh-CN"/>
        </w:rPr>
      </w:pPr>
      <w:r>
        <w:rPr>
          <w:rFonts w:hint="eastAsia"/>
          <w:b/>
          <w:bCs/>
          <w:sz w:val="24"/>
          <w:szCs w:val="32"/>
          <w:lang w:val="en-US" w:eastAsia="zh-CN"/>
        </w:rPr>
        <w:t>学业目标规划及团建</w:t>
      </w:r>
    </w:p>
    <w:p>
      <w:pPr>
        <w:numPr>
          <w:numId w:val="0"/>
        </w:numPr>
        <w:rPr>
          <w:rFonts w:hint="eastAsia"/>
          <w:lang w:val="en-US" w:eastAsia="zh-CN"/>
        </w:rPr>
      </w:pPr>
      <w:r>
        <w:rPr>
          <w:rFonts w:hint="eastAsia"/>
          <w:lang w:val="en-US" w:eastAsia="zh-CN"/>
        </w:rPr>
        <w:t>1.制作班级的需求与供给清单</w:t>
      </w:r>
    </w:p>
    <w:p>
      <w:pPr>
        <w:numPr>
          <w:numId w:val="0"/>
        </w:numPr>
        <w:rPr>
          <w:rFonts w:hint="default"/>
        </w:rPr>
      </w:pPr>
      <w:r>
        <w:rPr>
          <w:rFonts w:hint="eastAsia"/>
          <w:lang w:val="en-US" w:eastAsia="zh-CN"/>
        </w:rPr>
        <w:t>2.</w:t>
      </w:r>
      <w:r>
        <w:rPr>
          <w:rFonts w:hint="default"/>
        </w:rPr>
        <w:t>班级所有成员根据个人状况制定一个适合自己的大学规划，以书面形式上交班主任。班主任审阅后给出相应的推荐和意见，促使同学们都能够度过一个充实的大学生活。</w:t>
      </w:r>
    </w:p>
    <w:p>
      <w:pPr>
        <w:rPr>
          <w:rFonts w:hint="default"/>
          <w:b/>
          <w:bCs/>
          <w:sz w:val="28"/>
          <w:szCs w:val="28"/>
        </w:rPr>
      </w:pPr>
      <w:r>
        <w:rPr>
          <w:rFonts w:hint="eastAsia"/>
          <w:b/>
          <w:bCs/>
          <w:sz w:val="28"/>
          <w:szCs w:val="28"/>
          <w:lang w:val="en-US" w:eastAsia="zh-CN"/>
        </w:rPr>
        <w:t>五、</w:t>
      </w:r>
      <w:r>
        <w:rPr>
          <w:rFonts w:hint="default"/>
          <w:b/>
          <w:bCs/>
          <w:sz w:val="28"/>
          <w:szCs w:val="28"/>
        </w:rPr>
        <w:t>活动要求</w:t>
      </w:r>
    </w:p>
    <w:p>
      <w:pPr>
        <w:rPr>
          <w:rFonts w:hint="default"/>
        </w:rPr>
      </w:pPr>
      <w:r>
        <w:rPr>
          <w:rFonts w:hint="default"/>
        </w:rPr>
        <w:t>　　1、班级所有成员要严格遵守该计划，用心参加各项活动。</w:t>
      </w:r>
    </w:p>
    <w:p>
      <w:pPr>
        <w:rPr>
          <w:rFonts w:hint="default"/>
        </w:rPr>
      </w:pPr>
      <w:r>
        <w:rPr>
          <w:rFonts w:hint="default"/>
        </w:rPr>
        <w:t>　　2、班干部是各班创优良班风活动的负责人，务必以认真负责的态度投入此项活动中。</w:t>
      </w:r>
    </w:p>
    <w:p>
      <w:pPr>
        <w:rPr>
          <w:rFonts w:hint="default"/>
        </w:rPr>
      </w:pPr>
      <w:r>
        <w:rPr>
          <w:rFonts w:hint="default"/>
        </w:rPr>
        <w:t>　　3、党员、团员要充分发挥模范表率作用，同时要宣传、组织、带领好普通同学，促进班风建设，体现党员、团员的先进性。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锐字逼格青春粗黑体简2.0">
    <w:panose1 w:val="02010604000000000000"/>
    <w:charset w:val="86"/>
    <w:family w:val="auto"/>
    <w:pitch w:val="default"/>
    <w:sig w:usb0="80000001"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CE8C"/>
    <w:multiLevelType w:val="singleLevel"/>
    <w:tmpl w:val="4507CE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029C7"/>
    <w:rsid w:val="160029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hangchu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49</TotalTime>
  <ScaleCrop>false</ScaleCrop>
  <LinksUpToDate>false</LinksUpToDate>
  <CharactersWithSpaces>0</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2018-11-08T05:54:00Z</dcterms:created>
  <dc:creator>白海1391688958</dc:creator>
  <cp:lastModifiedBy>白海1391688958</cp:lastModifiedBy>
  <dcterms:modified xsi:type="dcterms:W3CDTF">2018-11-08T07:11:34Z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